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63E80" w:rsidRDefault="0029636C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71B829E8" wp14:editId="412CA24A">
            <wp:simplePos x="0" y="0"/>
            <wp:positionH relativeFrom="column">
              <wp:posOffset>166370</wp:posOffset>
            </wp:positionH>
            <wp:positionV relativeFrom="paragraph">
              <wp:posOffset>414655</wp:posOffset>
            </wp:positionV>
            <wp:extent cx="1790700" cy="1265555"/>
            <wp:effectExtent l="0" t="0" r="0" b="0"/>
            <wp:wrapSquare wrapText="bothSides"/>
            <wp:docPr id="1" name="Рисунок 1" descr="C:\Users\ПМПК\Downloads\Сайты\Кристина\d2e1f04b65a1427eb1ad3b162e02090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ПМПК\Downloads\Сайты\Кристина\d2e1f04b65a1427eb1ad3b162e020909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0700" cy="1265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63E80">
        <w:rPr>
          <w:rFonts w:ascii="Times New Roman" w:hAnsi="Times New Roman" w:cs="Times New Roman"/>
          <w:b/>
          <w:sz w:val="28"/>
          <w:szCs w:val="28"/>
        </w:rPr>
        <w:t>Консультация для родителей на тему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63E80">
        <w:rPr>
          <w:rFonts w:ascii="Times New Roman" w:hAnsi="Times New Roman" w:cs="Times New Roman"/>
          <w:b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sz w:val="28"/>
          <w:szCs w:val="28"/>
        </w:rPr>
        <w:t>Развитие связной речи детей в семье</w:t>
      </w:r>
      <w:r w:rsidR="00A63E80">
        <w:rPr>
          <w:rFonts w:ascii="Times New Roman" w:hAnsi="Times New Roman" w:cs="Times New Roman"/>
          <w:b/>
          <w:sz w:val="28"/>
          <w:szCs w:val="28"/>
        </w:rPr>
        <w:t>»</w:t>
      </w:r>
    </w:p>
    <w:p w:rsidR="006677BC" w:rsidRDefault="00A63E80" w:rsidP="006677BC">
      <w:pPr>
        <w:pStyle w:val="a4"/>
        <w:spacing w:before="0" w:beforeAutospacing="0" w:after="0" w:afterAutospacing="0"/>
        <w:ind w:firstLine="851"/>
        <w:jc w:val="both"/>
        <w:rPr>
          <w:sz w:val="28"/>
          <w:szCs w:val="28"/>
        </w:rPr>
      </w:pPr>
      <w:r w:rsidRPr="00A63E80">
        <w:rPr>
          <w:sz w:val="28"/>
          <w:szCs w:val="28"/>
        </w:rPr>
        <w:t xml:space="preserve">Умения и навыки связной речи не развиваются спонтанно, и без специального обучения ребёнок не достигнет того уровня развития связной речи, который необходим для полноценного обучения в школе. Работы, проводимой в детском саду или на подготовительных к школе занятиях для полноценного развития связной речи недостаточно, обязательно усилия педагогов дошкольных </w:t>
      </w:r>
      <w:r w:rsidRPr="006677BC">
        <w:rPr>
          <w:sz w:val="28"/>
          <w:szCs w:val="28"/>
        </w:rPr>
        <w:t>учреждений должны под</w:t>
      </w:r>
      <w:r w:rsidR="006677BC">
        <w:rPr>
          <w:sz w:val="28"/>
          <w:szCs w:val="28"/>
        </w:rPr>
        <w:t>крепляться домашними занятиями.</w:t>
      </w:r>
    </w:p>
    <w:p w:rsidR="006677BC" w:rsidRDefault="006677BC" w:rsidP="006677BC">
      <w:pPr>
        <w:pStyle w:val="a4"/>
        <w:spacing w:before="0" w:beforeAutospacing="0" w:after="0" w:afterAutospacing="0"/>
        <w:ind w:firstLine="851"/>
        <w:jc w:val="both"/>
        <w:rPr>
          <w:rFonts w:ascii="Open Sans" w:hAnsi="Open Sans" w:cs="Open Sans"/>
          <w:color w:val="000000"/>
          <w:sz w:val="21"/>
          <w:szCs w:val="21"/>
        </w:rPr>
      </w:pPr>
      <w:r w:rsidRPr="006677BC">
        <w:rPr>
          <w:color w:val="000000"/>
          <w:sz w:val="28"/>
          <w:szCs w:val="28"/>
        </w:rPr>
        <w:t>Сложно переоценить значение связной речи, ведь это не только умение верно излагать свои мысли, правильно говорить, но и возможность познавать окружающий мир. Большое значение приобретает развитие связной речи в семье.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Однако в современных условиях, при напряженном ритме жизни, в семье речевому развитию ребёнка уделяется катастрофически мало внимания. Общение ребёнка с родителями чаще всего происходит в формате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вопрос — ответ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Если ребёнок рассказывает что-то родителям, то взрослые, что вполне естественно, обращают внимание в первую очередь на смысл его речи, нежели на оформление — связность, словарный запас, грамматические ошибки. 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результате к моменту поступления в школу самостоятельная связная речь детей оказывается недостаточно сформированной, они не умеют связно и последовательно излагать содержание своих мыслей, правильно сформулировать </w:t>
      </w:r>
      <w:r w:rsidR="000562F6">
        <w:rPr>
          <w:rFonts w:ascii="Times New Roman" w:hAnsi="Times New Roman" w:cs="Times New Roman"/>
          <w:sz w:val="28"/>
          <w:szCs w:val="28"/>
        </w:rPr>
        <w:t>вопрос, дать развернутый ответ.</w:t>
      </w:r>
    </w:p>
    <w:p w:rsidR="00A63E80" w:rsidRPr="00A63E80" w:rsidRDefault="00A63E80" w:rsidP="00824B0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 xml:space="preserve">Как </w:t>
      </w:r>
      <w:r w:rsidR="006677BC">
        <w:rPr>
          <w:rFonts w:ascii="Times New Roman" w:hAnsi="Times New Roman" w:cs="Times New Roman"/>
          <w:b/>
          <w:sz w:val="28"/>
          <w:szCs w:val="28"/>
        </w:rPr>
        <w:t xml:space="preserve">помочь </w:t>
      </w:r>
      <w:r w:rsidRPr="00A63E80">
        <w:rPr>
          <w:rFonts w:ascii="Times New Roman" w:hAnsi="Times New Roman" w:cs="Times New Roman"/>
          <w:b/>
          <w:sz w:val="28"/>
          <w:szCs w:val="28"/>
        </w:rPr>
        <w:t xml:space="preserve">ребёнку овладеть умениями и навыками связной речи? </w:t>
      </w:r>
    </w:p>
    <w:p w:rsidR="006677BC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Использовать можно все, что видит ребенок вокруг себя. Очень важно направлять внимание ребенка не только на предметы, но и на их детали. Необходимо рассматривая предмет, задавать ребенку вопросы: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Какого цвета? Из чего сделан предмет? Какой величины?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 Следите, за тем, чтобы ребёнок отвечал полным предложением. Также ребенок учится сравнивать, обобщать, понимать значение слов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ширина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высота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длина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высокий</w:t>
      </w:r>
      <w:r w:rsidR="006677BC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, </w:t>
      </w:r>
      <w:r w:rsidR="006677BC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низкий</w:t>
      </w:r>
      <w:r w:rsidR="006677BC">
        <w:rPr>
          <w:rFonts w:ascii="Times New Roman" w:hAnsi="Times New Roman" w:cs="Times New Roman"/>
          <w:sz w:val="28"/>
          <w:szCs w:val="28"/>
        </w:rPr>
        <w:t>».</w:t>
      </w:r>
    </w:p>
    <w:p w:rsidR="003807D5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Можно использовать привлекательные для ребенка игрушки. Например, предложить для сравнения две куклы и две машины. Сначала ребенку необходимо внимательно изучить, рассмотреть предметы, а затем рассказать, чем они отличаются и чем похожи друг от друга. Для некоторых детей проще дается описание </w:t>
      </w:r>
      <w:r w:rsidR="003807D5">
        <w:rPr>
          <w:rFonts w:ascii="Times New Roman" w:hAnsi="Times New Roman" w:cs="Times New Roman"/>
          <w:sz w:val="28"/>
          <w:szCs w:val="28"/>
        </w:rPr>
        <w:t>различий, чем сходные признаки.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Таким образом, называя самые разные признаки предметов, вы побуждаете развитию связной речи у детей.</w:t>
      </w:r>
    </w:p>
    <w:p w:rsid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24B01" w:rsidRDefault="00824B01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B01" w:rsidRDefault="00824B01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B01" w:rsidRDefault="00824B01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B01" w:rsidRDefault="00824B01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B01" w:rsidRDefault="00824B01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824B01" w:rsidRPr="00A63E80" w:rsidRDefault="00824B01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A63E80" w:rsidRPr="00A63E80" w:rsidRDefault="00A63E80" w:rsidP="00824B01">
      <w:pPr>
        <w:pStyle w:val="a3"/>
        <w:spacing w:after="0" w:line="240" w:lineRule="auto"/>
        <w:ind w:left="851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63E80">
        <w:rPr>
          <w:rFonts w:ascii="Times New Roman" w:hAnsi="Times New Roman" w:cs="Times New Roman"/>
          <w:b/>
          <w:sz w:val="28"/>
          <w:szCs w:val="28"/>
        </w:rPr>
        <w:t>Примеры игр и упражнений, которые могут использовать родители в домашних условиях.</w:t>
      </w:r>
    </w:p>
    <w:p w:rsidR="00A63E80" w:rsidRPr="00A63E80" w:rsidRDefault="00A63E80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Pr="00A63E80">
        <w:rPr>
          <w:rFonts w:ascii="Times New Roman" w:hAnsi="Times New Roman" w:cs="Times New Roman"/>
          <w:b/>
          <w:i/>
          <w:sz w:val="28"/>
          <w:szCs w:val="28"/>
        </w:rPr>
        <w:t>Что мы видим во дворе?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посмотрите в окно. Поиграйте в игру </w:t>
      </w:r>
      <w:r w:rsidR="001E5EFD">
        <w:rPr>
          <w:rFonts w:ascii="Times New Roman" w:hAnsi="Times New Roman" w:cs="Times New Roman"/>
          <w:sz w:val="28"/>
          <w:szCs w:val="28"/>
        </w:rPr>
        <w:t>«</w:t>
      </w:r>
      <w:r w:rsidRPr="00A63E80">
        <w:rPr>
          <w:rFonts w:ascii="Times New Roman" w:hAnsi="Times New Roman" w:cs="Times New Roman"/>
          <w:sz w:val="28"/>
          <w:szCs w:val="28"/>
        </w:rPr>
        <w:t>Кто больше увидит</w:t>
      </w:r>
      <w:r w:rsidR="001E5EFD">
        <w:rPr>
          <w:rFonts w:ascii="Times New Roman" w:hAnsi="Times New Roman" w:cs="Times New Roman"/>
          <w:sz w:val="28"/>
          <w:szCs w:val="28"/>
        </w:rPr>
        <w:t>»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По очереди перечисляйте то, что видно из вашего окна. Описывайте все увиденное в деталях. </w:t>
      </w:r>
    </w:p>
    <w:p w:rsidR="001E5EFD" w:rsidRDefault="001E5EFD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вижу дом. Возле дома стоит дерево. Оно высокое и толстое, у него много веток, а на ветках листочки</w:t>
      </w:r>
      <w:r>
        <w:rPr>
          <w:rFonts w:ascii="Times New Roman" w:hAnsi="Times New Roman" w:cs="Times New Roman"/>
          <w:sz w:val="28"/>
          <w:szCs w:val="28"/>
        </w:rPr>
        <w:t>»</w:t>
      </w:r>
      <w:r w:rsidR="00A63E80" w:rsidRPr="00A63E80">
        <w:rPr>
          <w:rFonts w:ascii="Times New Roman" w:hAnsi="Times New Roman" w:cs="Times New Roman"/>
          <w:sz w:val="28"/>
          <w:szCs w:val="28"/>
        </w:rPr>
        <w:t xml:space="preserve">. Если ребенку трудно описать предмет, помогите ему наводящими вопросами. </w:t>
      </w:r>
      <w:r>
        <w:rPr>
          <w:rFonts w:ascii="Times New Roman" w:hAnsi="Times New Roman" w:cs="Times New Roman"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sz w:val="28"/>
          <w:szCs w:val="28"/>
        </w:rPr>
        <w:t>Ты увидел дом? Он низкий или высокий?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Игра способствует развитию активной речи, наблюдательности, пополнению словарного запаса. Что мы видели вчера?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Вместе с ребенком вспомните, где вы были вчера, что делали, кого встречали, о чем разговаривали. Фиксируйте внимание на деталях. Игра способствует развитию памяти, внимания, наблюдательности, пополнению словарного запаса. Что мы будем делать завтра? 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«Вспомни случай»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Выберите с ребенком какое-то событие, в котором вы вместе недавно участвовали. Например, как вы гуляли по набережной и смотрели праздничный салют. По очереди рассказывайте друг другу, что видели, что делали. Припоминайте как можно больше деталей.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>
        <w:rPr>
          <w:b/>
          <w:bCs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Говорим по-разному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Попробуйте один и тот же детский стишок прочитать сначала обычным голосом, потом очень быстро и очень медленно, басом и тоненьким голоском, делая ударение не на тех словах, на которых нужно. Изменив интонацию, можно безобидное стихотворение прочитать как страшную историю или как телевизионный репортаж.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Всегда под рукой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Всем родителям знакомы ситуации, когда ребенка трудно чем-то занять, — например, долгое ожидание в очереди или утомительная поездка в транспорте. Все, что нужно в таких случаях, — чтобы в маминой сумочке нашлась пара фломастеров или хотя бы просто ручка. Нарисуйте на пальчиках малыша рожицы: одна — улыбающаяся, другая — печальная, третья — удивляющаяся. Пусть на одной руке окажется два персонажа, а на другой, допустим, три. Малыш может дать персонажам имена, познакомить их между собой, спеть песенку или разыграть с ними сценку.</w:t>
      </w: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i/>
          <w:color w:val="000000"/>
          <w:sz w:val="28"/>
          <w:szCs w:val="21"/>
        </w:rPr>
      </w:pPr>
      <w:r w:rsidRPr="001E5EFD">
        <w:rPr>
          <w:b/>
          <w:bCs/>
          <w:i/>
          <w:color w:val="000000"/>
          <w:sz w:val="28"/>
          <w:szCs w:val="21"/>
        </w:rPr>
        <w:t>Игра «</w:t>
      </w:r>
      <w:r w:rsidR="000562F6" w:rsidRPr="001E5EFD">
        <w:rPr>
          <w:b/>
          <w:bCs/>
          <w:i/>
          <w:color w:val="000000"/>
          <w:sz w:val="28"/>
          <w:szCs w:val="21"/>
        </w:rPr>
        <w:t>Измени песню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>Детям нравится петь о знакомых вещах — о себе и своей семье, о своих игрушках и о том, что они видели на прогулке... Выберите хорошо известную песню и предложите ребенку придумать к ней новые слова. Ничего, если текст будет не слишком связным, много повторений — тоже не страшно. Рифмы не обязател</w:t>
      </w:r>
      <w:r w:rsidR="001E5EFD">
        <w:rPr>
          <w:color w:val="000000"/>
          <w:sz w:val="28"/>
          <w:szCs w:val="21"/>
        </w:rPr>
        <w:t>ьны. Можете предложить и свой, «</w:t>
      </w:r>
      <w:r w:rsidRPr="001E5EFD">
        <w:rPr>
          <w:color w:val="000000"/>
          <w:sz w:val="28"/>
          <w:szCs w:val="21"/>
        </w:rPr>
        <w:t>взрослый</w:t>
      </w:r>
      <w:r w:rsidR="001E5EFD">
        <w:rPr>
          <w:color w:val="000000"/>
          <w:sz w:val="28"/>
          <w:szCs w:val="21"/>
        </w:rPr>
        <w:t>»</w:t>
      </w:r>
      <w:r w:rsidRPr="001E5EFD">
        <w:rPr>
          <w:color w:val="000000"/>
          <w:sz w:val="28"/>
          <w:szCs w:val="21"/>
        </w:rPr>
        <w:t xml:space="preserve"> вариант переделанного текста.</w:t>
      </w: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D24868" w:rsidRDefault="00D24868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</w:p>
    <w:p w:rsidR="000562F6" w:rsidRPr="001E5EFD" w:rsidRDefault="001E5EFD" w:rsidP="001E5EFD">
      <w:pPr>
        <w:pStyle w:val="a4"/>
        <w:spacing w:before="0" w:beforeAutospacing="0" w:after="0" w:afterAutospacing="0"/>
        <w:jc w:val="center"/>
        <w:rPr>
          <w:b/>
          <w:i/>
          <w:color w:val="000000"/>
          <w:sz w:val="28"/>
          <w:szCs w:val="21"/>
        </w:rPr>
      </w:pPr>
      <w:r w:rsidRPr="001E5EFD">
        <w:rPr>
          <w:b/>
          <w:i/>
          <w:color w:val="000000"/>
          <w:sz w:val="28"/>
          <w:szCs w:val="21"/>
        </w:rPr>
        <w:t xml:space="preserve">Игра </w:t>
      </w:r>
      <w:r w:rsidRPr="001E5EFD">
        <w:rPr>
          <w:b/>
          <w:bCs/>
          <w:i/>
          <w:color w:val="000000"/>
          <w:sz w:val="28"/>
          <w:szCs w:val="21"/>
        </w:rPr>
        <w:t>«</w:t>
      </w:r>
      <w:r w:rsidR="000562F6" w:rsidRPr="001E5EFD">
        <w:rPr>
          <w:b/>
          <w:bCs/>
          <w:i/>
          <w:color w:val="000000"/>
          <w:sz w:val="28"/>
          <w:szCs w:val="21"/>
        </w:rPr>
        <w:t>Чем закончилось?</w:t>
      </w:r>
      <w:r w:rsidRPr="001E5EFD">
        <w:rPr>
          <w:b/>
          <w:bCs/>
          <w:i/>
          <w:color w:val="000000"/>
          <w:sz w:val="28"/>
          <w:szCs w:val="21"/>
        </w:rPr>
        <w:t>»</w:t>
      </w:r>
    </w:p>
    <w:p w:rsidR="000562F6" w:rsidRPr="001E5EFD" w:rsidRDefault="000562F6" w:rsidP="001E5EFD">
      <w:pPr>
        <w:pStyle w:val="a4"/>
        <w:spacing w:before="0" w:beforeAutospacing="0" w:after="0" w:afterAutospacing="0"/>
        <w:ind w:firstLine="851"/>
        <w:jc w:val="both"/>
        <w:rPr>
          <w:color w:val="000000"/>
          <w:sz w:val="28"/>
          <w:szCs w:val="21"/>
        </w:rPr>
      </w:pPr>
      <w:r w:rsidRPr="001E5EFD">
        <w:rPr>
          <w:color w:val="000000"/>
          <w:sz w:val="28"/>
          <w:szCs w:val="21"/>
        </w:rPr>
        <w:t xml:space="preserve">Одним из способов развития связной речи может стать просмотр мультфильмов. Начните вместе с малышом смотреть интересный мультфильм, а на самом захватывающем месте </w:t>
      </w:r>
      <w:r w:rsidR="001E5EFD">
        <w:rPr>
          <w:color w:val="000000"/>
          <w:sz w:val="28"/>
          <w:szCs w:val="21"/>
        </w:rPr>
        <w:t>«</w:t>
      </w:r>
      <w:r w:rsidRPr="001E5EFD">
        <w:rPr>
          <w:color w:val="000000"/>
          <w:sz w:val="28"/>
          <w:szCs w:val="21"/>
        </w:rPr>
        <w:t>вспомните</w:t>
      </w:r>
      <w:r w:rsidR="001E5EFD">
        <w:rPr>
          <w:color w:val="000000"/>
          <w:sz w:val="28"/>
          <w:szCs w:val="21"/>
        </w:rPr>
        <w:t xml:space="preserve">» </w:t>
      </w:r>
      <w:r w:rsidRPr="001E5EFD">
        <w:rPr>
          <w:color w:val="000000"/>
          <w:sz w:val="28"/>
          <w:szCs w:val="21"/>
        </w:rPr>
        <w:t>про неотложное дело, которое вы должны сделать именно сейчас, но попросите ребенка рассказать вам позже, что произойдет дальше в мультфильме и чем он закончится. Не забудьте поблагодарить вашего рассказчика!</w:t>
      </w:r>
    </w:p>
    <w:p w:rsidR="00A63E80" w:rsidRPr="00A63E80" w:rsidRDefault="001E5EFD" w:rsidP="000562F6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 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Давай поговорим</w:t>
      </w:r>
      <w:r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Является обычной беседой на бытовые темы. </w:t>
      </w:r>
    </w:p>
    <w:p w:rsidR="00A63E80" w:rsidRPr="00A63E80" w:rsidRDefault="006B6206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Инструкция: «</w:t>
      </w:r>
      <w:r w:rsidR="00A63E80" w:rsidRPr="00A63E80">
        <w:rPr>
          <w:rFonts w:ascii="Times New Roman" w:hAnsi="Times New Roman" w:cs="Times New Roman"/>
          <w:sz w:val="28"/>
          <w:szCs w:val="28"/>
        </w:rPr>
        <w:t>Я задаю вопросы, а ты отвечай. Если хочешь, можешь и ты задать мне вопрос, а я тебе отвечу. Ты сегодня завтракал? А что ты ел? Какая сегодня погода? Тебе нравится заниматься со</w:t>
      </w:r>
      <w:r>
        <w:rPr>
          <w:rFonts w:ascii="Times New Roman" w:hAnsi="Times New Roman" w:cs="Times New Roman"/>
          <w:sz w:val="28"/>
          <w:szCs w:val="28"/>
        </w:rPr>
        <w:t xml:space="preserve"> мной?»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 зависимости от активности ребенка его участие может быть квалифицировано как инициативное или пассивное, а речевые ответы как развернутые или краткие, самостоятельные или с опорой на лексику вопроса. Лучше всего вопросы задавать разные по содержанию, </w:t>
      </w:r>
      <w:r w:rsidR="00824B01" w:rsidRPr="00A63E80">
        <w:rPr>
          <w:rFonts w:ascii="Times New Roman" w:hAnsi="Times New Roman" w:cs="Times New Roman"/>
          <w:sz w:val="28"/>
          <w:szCs w:val="28"/>
        </w:rPr>
        <w:t>вне контекстные</w:t>
      </w:r>
      <w:r w:rsidRPr="00A63E80">
        <w:rPr>
          <w:rFonts w:ascii="Times New Roman" w:hAnsi="Times New Roman" w:cs="Times New Roman"/>
          <w:sz w:val="28"/>
          <w:szCs w:val="28"/>
        </w:rPr>
        <w:t xml:space="preserve">, не связанные с общей темой.  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Игра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Повтори скороговорку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Скороговорки являются эффективным средством развития речи. Они позволяют отрабатывать навыки правильной и четкой артикуляции, совершенствовать плавность и темп речи.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Выучи стихотворение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Разучивание стихов является средством закрепления правильного звукопроизношения, расширения словарного запаса, развития речи. 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 xml:space="preserve">Все дети любят слушать стихи, стараются их запомнить. Подбирая стихотворения нужно учитывать речевые возможности ребенка. Сначала нужно проговаривать каждую строчку стихотворения. Можно разучивать стихотворение с опорой на наглядные картинки, тем самым развивать и зрительную память. </w:t>
      </w:r>
    </w:p>
    <w:p w:rsidR="00A63E80" w:rsidRPr="00A63E80" w:rsidRDefault="006B6206" w:rsidP="00A63E80">
      <w:pPr>
        <w:spacing w:after="0" w:line="240" w:lineRule="auto"/>
        <w:contextualSpacing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Игра 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«</w:t>
      </w:r>
      <w:r w:rsidR="00A63E80" w:rsidRPr="00A63E80">
        <w:rPr>
          <w:rFonts w:ascii="Times New Roman" w:hAnsi="Times New Roman" w:cs="Times New Roman"/>
          <w:b/>
          <w:i/>
          <w:sz w:val="28"/>
          <w:szCs w:val="28"/>
        </w:rPr>
        <w:t>Загадки</w:t>
      </w:r>
      <w:r w:rsidR="001E5EFD">
        <w:rPr>
          <w:rFonts w:ascii="Times New Roman" w:hAnsi="Times New Roman" w:cs="Times New Roman"/>
          <w:b/>
          <w:i/>
          <w:sz w:val="28"/>
          <w:szCs w:val="28"/>
        </w:rPr>
        <w:t>»</w:t>
      </w:r>
    </w:p>
    <w:p w:rsidR="00A63E80" w:rsidRPr="00A63E80" w:rsidRDefault="00A63E80" w:rsidP="00A63E80">
      <w:pPr>
        <w:spacing w:after="0" w:line="240" w:lineRule="auto"/>
        <w:ind w:firstLine="851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Отгадывание загадок активизирует словарь детей. Ребенок учится выделять существенные признаки предметов. Загадки расширяют кругозор детей, тренируют внимание и память, развивают наблюдательность и логическое мышлени</w:t>
      </w:r>
      <w:r w:rsidR="006B6206">
        <w:rPr>
          <w:rFonts w:ascii="Times New Roman" w:hAnsi="Times New Roman" w:cs="Times New Roman"/>
          <w:sz w:val="28"/>
          <w:szCs w:val="28"/>
        </w:rPr>
        <w:t>е</w:t>
      </w:r>
      <w:r w:rsidRPr="00A63E80">
        <w:rPr>
          <w:rFonts w:ascii="Times New Roman" w:hAnsi="Times New Roman" w:cs="Times New Roman"/>
          <w:sz w:val="28"/>
          <w:szCs w:val="28"/>
        </w:rPr>
        <w:t xml:space="preserve">. В процессе отгадывания загадок детям следует задавать наводящие вопросы. Многие загадки рекомендуется заучить наизусть. </w:t>
      </w:r>
    </w:p>
    <w:p w:rsidR="00824B01" w:rsidRDefault="00824B01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C35139" w:rsidRDefault="00A63E80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A63E80">
        <w:rPr>
          <w:rFonts w:ascii="Times New Roman" w:hAnsi="Times New Roman" w:cs="Times New Roman"/>
          <w:sz w:val="28"/>
          <w:szCs w:val="28"/>
        </w:rPr>
        <w:t>Как мы видим, ежедневное общение родителей с ребёнком предоставляет множество возможностей для развития связной речи. Немного терпения и настойчивости, немного изобретательности и родительского внимания, — и ваш ребёнок придёт в школу с хорошо развитой речью.</w:t>
      </w:r>
    </w:p>
    <w:p w:rsidR="000562F6" w:rsidRDefault="000562F6" w:rsidP="00A63E80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0562F6" w:rsidRPr="00A63E80" w:rsidRDefault="0029636C" w:rsidP="00824B0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559844" cy="2047875"/>
            <wp:effectExtent l="0" t="0" r="0" b="0"/>
            <wp:docPr id="3" name="Рисунок 3" descr="C:\Users\ПМПК\Downloads\Сайты\Кристина\c_KcMoSq3G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ПМПК\Downloads\Сайты\Кристина\c_KcMoSq3Gg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59844" cy="204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717799" cy="2038350"/>
            <wp:effectExtent l="0" t="0" r="6985" b="0"/>
            <wp:docPr id="2" name="Рисунок 2" descr="C:\Users\ПМПК\Downloads\Сайты\Кристина\6227178dc68ee00161216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ПМПК\Downloads\Сайты\Кристина\6227178dc68ee001612167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527" cy="2043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562F6" w:rsidRPr="00A63E80" w:rsidSect="00A63E80">
      <w:pgSz w:w="11906" w:h="16838"/>
      <w:pgMar w:top="1134" w:right="851" w:bottom="113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B07E95"/>
    <w:multiLevelType w:val="hybridMultilevel"/>
    <w:tmpl w:val="53A20576"/>
    <w:lvl w:ilvl="0" w:tplc="CC02E932">
      <w:start w:val="1"/>
      <w:numFmt w:val="decimal"/>
      <w:lvlText w:val="%1."/>
      <w:lvlJc w:val="left"/>
      <w:pPr>
        <w:ind w:left="1211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>
    <w:nsid w:val="5B2B57FB"/>
    <w:multiLevelType w:val="hybridMultilevel"/>
    <w:tmpl w:val="7FEAD1EA"/>
    <w:lvl w:ilvl="0" w:tplc="A52AF088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cs="Times New Roman" w:hint="default"/>
        <w:b/>
        <w:sz w:val="28"/>
      </w:rPr>
    </w:lvl>
    <w:lvl w:ilvl="1" w:tplc="04190019">
      <w:start w:val="1"/>
      <w:numFmt w:val="lowerLetter"/>
      <w:lvlText w:val="%2."/>
      <w:lvlJc w:val="left"/>
      <w:pPr>
        <w:ind w:left="1931" w:hanging="360"/>
      </w:pPr>
    </w:lvl>
    <w:lvl w:ilvl="2" w:tplc="0419001B">
      <w:start w:val="1"/>
      <w:numFmt w:val="lowerRoman"/>
      <w:lvlText w:val="%3."/>
      <w:lvlJc w:val="right"/>
      <w:pPr>
        <w:ind w:left="2651" w:hanging="180"/>
      </w:pPr>
    </w:lvl>
    <w:lvl w:ilvl="3" w:tplc="0419000F">
      <w:start w:val="1"/>
      <w:numFmt w:val="decimal"/>
      <w:lvlText w:val="%4."/>
      <w:lvlJc w:val="left"/>
      <w:pPr>
        <w:ind w:left="3371" w:hanging="360"/>
      </w:pPr>
    </w:lvl>
    <w:lvl w:ilvl="4" w:tplc="04190019">
      <w:start w:val="1"/>
      <w:numFmt w:val="lowerLetter"/>
      <w:lvlText w:val="%5."/>
      <w:lvlJc w:val="left"/>
      <w:pPr>
        <w:ind w:left="4091" w:hanging="360"/>
      </w:pPr>
    </w:lvl>
    <w:lvl w:ilvl="5" w:tplc="0419001B">
      <w:start w:val="1"/>
      <w:numFmt w:val="lowerRoman"/>
      <w:lvlText w:val="%6."/>
      <w:lvlJc w:val="right"/>
      <w:pPr>
        <w:ind w:left="4811" w:hanging="180"/>
      </w:pPr>
    </w:lvl>
    <w:lvl w:ilvl="6" w:tplc="0419000F">
      <w:start w:val="1"/>
      <w:numFmt w:val="decimal"/>
      <w:lvlText w:val="%7."/>
      <w:lvlJc w:val="left"/>
      <w:pPr>
        <w:ind w:left="5531" w:hanging="360"/>
      </w:pPr>
    </w:lvl>
    <w:lvl w:ilvl="7" w:tplc="04190019">
      <w:start w:val="1"/>
      <w:numFmt w:val="lowerLetter"/>
      <w:lvlText w:val="%8."/>
      <w:lvlJc w:val="left"/>
      <w:pPr>
        <w:ind w:left="6251" w:hanging="360"/>
      </w:pPr>
    </w:lvl>
    <w:lvl w:ilvl="8" w:tplc="0419001B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6E09"/>
    <w:rsid w:val="000562F6"/>
    <w:rsid w:val="000D6E09"/>
    <w:rsid w:val="001E5EFD"/>
    <w:rsid w:val="0029636C"/>
    <w:rsid w:val="002E4661"/>
    <w:rsid w:val="00300B09"/>
    <w:rsid w:val="003807D5"/>
    <w:rsid w:val="006677BC"/>
    <w:rsid w:val="006B6206"/>
    <w:rsid w:val="00757E0F"/>
    <w:rsid w:val="00824B01"/>
    <w:rsid w:val="00A63E80"/>
    <w:rsid w:val="00B77221"/>
    <w:rsid w:val="00C35139"/>
    <w:rsid w:val="00D248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36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63E8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3E80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0562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0562F6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29636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29636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267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3680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875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44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692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070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74</TotalTime>
  <Pages>4</Pages>
  <Words>1034</Words>
  <Characters>5900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Кононенко</dc:creator>
  <cp:keywords/>
  <dc:description/>
  <cp:lastModifiedBy>ПМПК</cp:lastModifiedBy>
  <cp:revision>13</cp:revision>
  <dcterms:created xsi:type="dcterms:W3CDTF">2018-07-16T15:13:00Z</dcterms:created>
  <dcterms:modified xsi:type="dcterms:W3CDTF">2025-03-10T05:31:00Z</dcterms:modified>
</cp:coreProperties>
</file>