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DB" w:rsidRPr="002C10DB" w:rsidRDefault="002C10DB" w:rsidP="002C10DB">
      <w:pPr>
        <w:pStyle w:val="a3"/>
        <w:shd w:val="clear" w:color="auto" w:fill="FFFFFF"/>
        <w:spacing w:before="0" w:beforeAutospacing="0" w:after="0"/>
        <w:rPr>
          <w:color w:val="000000"/>
        </w:rPr>
      </w:pPr>
      <w:r w:rsidRPr="002C10DB">
        <w:rPr>
          <w:rStyle w:val="a4"/>
          <w:color w:val="000000"/>
        </w:rPr>
        <w:t xml:space="preserve">Что нужно знать о </w:t>
      </w:r>
      <w:r w:rsidRPr="002C10DB">
        <w:rPr>
          <w:rStyle w:val="a4"/>
          <w:color w:val="000000"/>
        </w:rPr>
        <w:t>фибрилляции предсердий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color w:val="000000"/>
        </w:rPr>
        <w:t xml:space="preserve">Сегодня мы поговорим с Татьяной Викторовной Селивановой, врачом-кардиологом Областной больницы </w:t>
      </w:r>
      <w:proofErr w:type="spellStart"/>
      <w:r w:rsidRPr="002C10DB">
        <w:rPr>
          <w:color w:val="000000"/>
        </w:rPr>
        <w:t>им.В.Н.Шанаурина</w:t>
      </w:r>
      <w:proofErr w:type="spellEnd"/>
      <w:r w:rsidRPr="002C10DB">
        <w:rPr>
          <w:color w:val="000000"/>
        </w:rPr>
        <w:t>, о таком заболевании, как фибрилляция предсердий. Это расстройство сердечного ритма, которое встречается достаточно часто и может привести к серьёзным последствиям для здоровья.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b/>
          <w:bCs/>
          <w:color w:val="000000"/>
        </w:rPr>
        <w:t>-</w:t>
      </w:r>
      <w:r w:rsidRPr="002C10DB">
        <w:rPr>
          <w:color w:val="000000"/>
        </w:rPr>
        <w:t>Татьяна Викторовна, начнём с основ. Что такое фибрилляция предсердий и как она проявляется?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b/>
          <w:bCs/>
          <w:color w:val="000000"/>
        </w:rPr>
        <w:t>-</w:t>
      </w:r>
      <w:r w:rsidRPr="002C10DB">
        <w:rPr>
          <w:color w:val="000000"/>
        </w:rPr>
        <w:t xml:space="preserve">Фибрилляция предсердий — это нарушение сердечного ритма, при котором предсердия сердца сокращаются быстро и </w:t>
      </w:r>
      <w:proofErr w:type="spellStart"/>
      <w:r w:rsidRPr="002C10DB">
        <w:rPr>
          <w:color w:val="000000"/>
        </w:rPr>
        <w:t>неорганизованно</w:t>
      </w:r>
      <w:proofErr w:type="spellEnd"/>
      <w:r w:rsidRPr="002C10DB">
        <w:rPr>
          <w:color w:val="000000"/>
        </w:rPr>
        <w:t>. В результате этого процесса может снижаться эффективность кровообращения. Пациенты часто жалуются на такие симптомы, как сердцебиение, одышка, головокружение или даже усталость. В некоторых случаях заболевание может быть бессимптомным и выявляется только при электрокардиографическом обследовании.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rStyle w:val="a4"/>
          <w:color w:val="000000"/>
        </w:rPr>
        <w:t>-</w:t>
      </w:r>
      <w:r w:rsidRPr="002C10DB">
        <w:rPr>
          <w:color w:val="000000"/>
        </w:rPr>
        <w:t xml:space="preserve"> Каковы основные факторы риска развития фибрилляции предсердий?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rStyle w:val="a4"/>
          <w:color w:val="000000"/>
        </w:rPr>
        <w:t>-</w:t>
      </w:r>
      <w:r w:rsidRPr="002C10DB">
        <w:rPr>
          <w:color w:val="000000"/>
        </w:rPr>
        <w:t xml:space="preserve"> К факторам риска можно отнести возраст, высокое артериальное давление, диабет, ишемическую болезнь сердца и сердечные заболевания, такие как пороки сердца. Кроме того, повышенное употребление алкоголя, стресс и избыточный вес также могут способствовать развитию данного нар</w:t>
      </w:r>
      <w:bookmarkStart w:id="0" w:name="_GoBack"/>
      <w:bookmarkEnd w:id="0"/>
      <w:r w:rsidRPr="002C10DB">
        <w:rPr>
          <w:color w:val="000000"/>
        </w:rPr>
        <w:t>ушения.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b/>
          <w:bCs/>
          <w:color w:val="000000"/>
        </w:rPr>
        <w:t>-</w:t>
      </w:r>
      <w:r w:rsidRPr="002C10DB">
        <w:rPr>
          <w:color w:val="000000"/>
        </w:rPr>
        <w:t>Как диагностируется фибрилляция предсердий?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rStyle w:val="a4"/>
          <w:color w:val="000000"/>
        </w:rPr>
        <w:t>-</w:t>
      </w:r>
      <w:r w:rsidRPr="002C10DB">
        <w:rPr>
          <w:color w:val="000000"/>
        </w:rPr>
        <w:t xml:space="preserve"> Основным методом диагностики является электрокардиограмма (ЭКГ), которая позволяет зафиксировать изменения в электрической активности сердца. Также может быть использован </w:t>
      </w:r>
      <w:proofErr w:type="spellStart"/>
      <w:r w:rsidRPr="002C10DB">
        <w:rPr>
          <w:color w:val="000000"/>
        </w:rPr>
        <w:t>Холтеровский</w:t>
      </w:r>
      <w:proofErr w:type="spellEnd"/>
      <w:r w:rsidRPr="002C10DB">
        <w:rPr>
          <w:color w:val="000000"/>
        </w:rPr>
        <w:t xml:space="preserve"> мониторинг — метод, при котором ЭКГ записывается в течение суток и более, чтобы зафиксировать эпизоды фибрилляции, которые не всегда можно уловить во время стандартного обследования.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b/>
          <w:bCs/>
          <w:color w:val="000000"/>
        </w:rPr>
        <w:t>-</w:t>
      </w:r>
      <w:r w:rsidRPr="002C10DB">
        <w:rPr>
          <w:color w:val="000000"/>
        </w:rPr>
        <w:t>Какие методы лечения фибрилляции предсердий вы считаете наиболее эффективными?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rStyle w:val="a4"/>
          <w:color w:val="000000"/>
        </w:rPr>
        <w:t>-</w:t>
      </w:r>
      <w:r w:rsidRPr="002C10DB">
        <w:rPr>
          <w:color w:val="000000"/>
        </w:rPr>
        <w:t xml:space="preserve"> Лечение может быть консервативным и инвазивным. Консервативное лечение включает приём антиаритмических препаратов, а также средств, предотвращающих </w:t>
      </w:r>
      <w:proofErr w:type="spellStart"/>
      <w:r w:rsidRPr="002C10DB">
        <w:rPr>
          <w:color w:val="000000"/>
        </w:rPr>
        <w:t>тромбообразование</w:t>
      </w:r>
      <w:proofErr w:type="spellEnd"/>
      <w:r w:rsidRPr="002C10DB">
        <w:rPr>
          <w:color w:val="000000"/>
        </w:rPr>
        <w:t>. Хирургическое вмешательство, такое как абляция, может быть рассмотрено в более тяжёлых случаях, когда медикаментозная терапия неэффективна. Важно учитывать индивидуальные особенности каждого пациента при выборе метода лечения.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rStyle w:val="a4"/>
          <w:color w:val="000000"/>
        </w:rPr>
        <w:t>-</w:t>
      </w:r>
      <w:r w:rsidRPr="002C10DB">
        <w:rPr>
          <w:color w:val="000000"/>
        </w:rPr>
        <w:t xml:space="preserve"> Как пациент может помочь себе, чтобы предотвратить это заболевание?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b/>
          <w:bCs/>
          <w:color w:val="000000"/>
        </w:rPr>
        <w:t>-</w:t>
      </w:r>
      <w:r w:rsidRPr="002C10DB">
        <w:rPr>
          <w:color w:val="000000"/>
        </w:rPr>
        <w:t>Прежде всего, важно вести здоровый образ жизни: сбалансированное питание, регулярная физическая активность, контроль за уровнем стресса и отказ от курения. Следует также регулярно проверять артериальное давление и уровень сахара в крови, а при наличии хронических заболеваний соблюдать рекомендации врача.</w:t>
      </w:r>
    </w:p>
    <w:p w:rsidR="002C10DB" w:rsidRPr="002C10DB" w:rsidRDefault="002C10DB" w:rsidP="002C10DB">
      <w:pPr>
        <w:pStyle w:val="a3"/>
        <w:shd w:val="clear" w:color="auto" w:fill="FFFFFF"/>
        <w:spacing w:before="0" w:after="0"/>
        <w:rPr>
          <w:color w:val="000000"/>
        </w:rPr>
      </w:pPr>
      <w:r w:rsidRPr="002C10DB">
        <w:rPr>
          <w:rStyle w:val="a4"/>
          <w:color w:val="000000"/>
        </w:rPr>
        <w:t>-</w:t>
      </w:r>
      <w:r w:rsidRPr="002C10DB">
        <w:rPr>
          <w:color w:val="000000"/>
        </w:rPr>
        <w:t xml:space="preserve"> Есть ли что-то ещё, что вы бы хотели добавить по поводу фибрилляции предсердий?</w:t>
      </w:r>
    </w:p>
    <w:p w:rsidR="002C10DB" w:rsidRPr="002C10DB" w:rsidRDefault="002C10DB" w:rsidP="002C10DB">
      <w:pPr>
        <w:pStyle w:val="a3"/>
        <w:shd w:val="clear" w:color="auto" w:fill="FFFFFF"/>
        <w:spacing w:before="0"/>
        <w:rPr>
          <w:color w:val="000000"/>
        </w:rPr>
      </w:pPr>
      <w:r w:rsidRPr="002C10DB">
        <w:rPr>
          <w:b/>
          <w:bCs/>
          <w:color w:val="000000"/>
        </w:rPr>
        <w:t>-</w:t>
      </w:r>
      <w:r w:rsidRPr="002C10DB">
        <w:rPr>
          <w:color w:val="000000"/>
        </w:rPr>
        <w:t xml:space="preserve">Я бы хотела подчеркнуть, что данное заболевание требует внимания, и не стоит игнорировать его симптомы. Ранняя диагностика и адекватное лечение могут значительно </w:t>
      </w:r>
      <w:r w:rsidRPr="002C10DB">
        <w:rPr>
          <w:color w:val="000000"/>
        </w:rPr>
        <w:lastRenderedPageBreak/>
        <w:t>улучшить качество жизни и снизить риск развития серьёзных осложнений. Я призываю всех быть внимательными к своему здоровью и регулярно проходить медицинские осмотры.</w:t>
      </w:r>
    </w:p>
    <w:p w:rsidR="00F27E5F" w:rsidRPr="002C10DB" w:rsidRDefault="002C10DB">
      <w:pPr>
        <w:rPr>
          <w:rFonts w:ascii="Times New Roman" w:hAnsi="Times New Roman" w:cs="Times New Roman"/>
          <w:sz w:val="24"/>
          <w:szCs w:val="24"/>
        </w:rPr>
      </w:pPr>
      <w:r w:rsidRPr="002C10DB">
        <w:rPr>
          <w:rFonts w:ascii="Times New Roman" w:hAnsi="Times New Roman" w:cs="Times New Roman"/>
          <w:sz w:val="24"/>
          <w:szCs w:val="24"/>
        </w:rPr>
        <w:t xml:space="preserve">Жанна </w:t>
      </w:r>
      <w:proofErr w:type="spellStart"/>
      <w:r w:rsidRPr="002C10DB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Pr="002C10DB">
        <w:rPr>
          <w:rFonts w:ascii="Times New Roman" w:hAnsi="Times New Roman" w:cs="Times New Roman"/>
          <w:sz w:val="24"/>
          <w:szCs w:val="24"/>
        </w:rPr>
        <w:t xml:space="preserve">, пресс-служба ОБ №14 </w:t>
      </w:r>
      <w:proofErr w:type="spellStart"/>
      <w:r w:rsidRPr="002C10DB">
        <w:rPr>
          <w:rFonts w:ascii="Times New Roman" w:hAnsi="Times New Roman" w:cs="Times New Roman"/>
          <w:sz w:val="24"/>
          <w:szCs w:val="24"/>
        </w:rPr>
        <w:t>им.В.Н.Шанаурина</w:t>
      </w:r>
      <w:proofErr w:type="spellEnd"/>
      <w:r w:rsidRPr="002C10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10DB">
        <w:rPr>
          <w:rFonts w:ascii="Times New Roman" w:hAnsi="Times New Roman" w:cs="Times New Roman"/>
          <w:sz w:val="24"/>
          <w:szCs w:val="24"/>
        </w:rPr>
        <w:t>с.Казанское</w:t>
      </w:r>
      <w:proofErr w:type="spellEnd"/>
      <w:r w:rsidRPr="002C10DB">
        <w:rPr>
          <w:rFonts w:ascii="Times New Roman" w:hAnsi="Times New Roman" w:cs="Times New Roman"/>
          <w:sz w:val="24"/>
          <w:szCs w:val="24"/>
        </w:rPr>
        <w:t>)</w:t>
      </w:r>
    </w:p>
    <w:sectPr w:rsidR="00F27E5F" w:rsidRPr="002C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DB"/>
    <w:rsid w:val="002C10DB"/>
    <w:rsid w:val="00F2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718F"/>
  <w15:chartTrackingRefBased/>
  <w15:docId w15:val="{E0A11C73-0F89-41E2-9D28-C26E69DA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2025-02-06T08:45:00Z</dcterms:created>
  <dcterms:modified xsi:type="dcterms:W3CDTF">2025-02-06T08:52:00Z</dcterms:modified>
</cp:coreProperties>
</file>