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A9" w:rsidRPr="003634FA" w:rsidRDefault="00640FA9" w:rsidP="00B81FCE">
      <w:pPr>
        <w:spacing w:after="200" w:line="276" w:lineRule="auto"/>
        <w:jc w:val="center"/>
        <w:rPr>
          <w:b/>
        </w:rPr>
      </w:pPr>
      <w:bookmarkStart w:id="0" w:name="_GoBack"/>
      <w:r>
        <w:rPr>
          <w:b/>
        </w:rPr>
        <w:t>Порядок проведения конкурса в номинации</w:t>
      </w:r>
      <w:r w:rsidR="00B81FCE">
        <w:rPr>
          <w:b/>
        </w:rPr>
        <w:t xml:space="preserve"> </w:t>
      </w:r>
      <w:r w:rsidRPr="007E341C">
        <w:rPr>
          <w:b/>
        </w:rPr>
        <w:t>«</w:t>
      </w:r>
      <w:r>
        <w:rPr>
          <w:b/>
        </w:rPr>
        <w:t>Моя методическая разработка</w:t>
      </w:r>
      <w:r w:rsidRPr="007E341C">
        <w:rPr>
          <w:b/>
        </w:rPr>
        <w:t>»</w:t>
      </w:r>
      <w:r w:rsidR="0016540A">
        <w:rPr>
          <w:b/>
        </w:rPr>
        <w:t xml:space="preserve"> (воспитатель)</w:t>
      </w:r>
    </w:p>
    <w:bookmarkEnd w:id="0"/>
    <w:p w:rsidR="0016540A" w:rsidRPr="00666944" w:rsidRDefault="0016540A" w:rsidP="0016540A">
      <w:pPr>
        <w:pStyle w:val="21"/>
        <w:shd w:val="clear" w:color="auto" w:fill="auto"/>
        <w:spacing w:after="0" w:line="240" w:lineRule="auto"/>
        <w:ind w:left="20"/>
        <w:rPr>
          <w:b/>
          <w:color w:val="000000"/>
          <w:sz w:val="24"/>
          <w:szCs w:val="24"/>
          <w:lang w:bidi="ru-RU"/>
        </w:rPr>
      </w:pPr>
      <w:r w:rsidRPr="00666944">
        <w:rPr>
          <w:b/>
          <w:color w:val="000000"/>
          <w:sz w:val="24"/>
          <w:szCs w:val="24"/>
          <w:lang w:bidi="ru-RU"/>
        </w:rPr>
        <w:t>1. Общие положения</w:t>
      </w:r>
    </w:p>
    <w:p w:rsidR="0016540A" w:rsidRPr="00666944" w:rsidRDefault="0016540A" w:rsidP="0016540A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66944">
        <w:rPr>
          <w:color w:val="000000"/>
          <w:sz w:val="24"/>
          <w:szCs w:val="24"/>
          <w:lang w:bidi="ru-RU"/>
        </w:rPr>
        <w:t>1.1. Порядок организации и проведения Конкурса в номинации "Мо</w:t>
      </w:r>
      <w:r>
        <w:rPr>
          <w:color w:val="000000"/>
          <w:sz w:val="24"/>
          <w:szCs w:val="24"/>
          <w:lang w:bidi="ru-RU"/>
        </w:rPr>
        <w:t>я методическая разработка</w:t>
      </w:r>
      <w:r w:rsidRPr="00666944">
        <w:rPr>
          <w:color w:val="000000"/>
          <w:sz w:val="24"/>
          <w:szCs w:val="24"/>
          <w:lang w:bidi="ru-RU"/>
        </w:rPr>
        <w:t xml:space="preserve">" направлен </w:t>
      </w:r>
      <w:r>
        <w:rPr>
          <w:color w:val="000000"/>
          <w:sz w:val="24"/>
          <w:szCs w:val="24"/>
          <w:lang w:bidi="ru-RU"/>
        </w:rPr>
        <w:t>на повышение методической компетентности педагогов дошкольного образования,</w:t>
      </w:r>
      <w:r w:rsidRPr="00666944">
        <w:rPr>
          <w:sz w:val="24"/>
          <w:szCs w:val="24"/>
        </w:rPr>
        <w:t xml:space="preserve">  развитие и поощрение творческой инициативы педагогов.</w:t>
      </w:r>
    </w:p>
    <w:p w:rsidR="0016540A" w:rsidRPr="00666944" w:rsidRDefault="0016540A" w:rsidP="0016540A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6540A" w:rsidRPr="00666944" w:rsidRDefault="0016540A" w:rsidP="0016540A">
      <w:pPr>
        <w:ind w:right="21"/>
        <w:jc w:val="center"/>
        <w:rPr>
          <w:b/>
          <w:bCs/>
        </w:rPr>
      </w:pPr>
      <w:r w:rsidRPr="00666944">
        <w:rPr>
          <w:b/>
          <w:bCs/>
        </w:rPr>
        <w:t>2. Цели и задачи Номинации</w:t>
      </w:r>
    </w:p>
    <w:p w:rsidR="0016540A" w:rsidRPr="00666944" w:rsidRDefault="0016540A" w:rsidP="0016540A">
      <w:pPr>
        <w:pStyle w:val="a8"/>
        <w:spacing w:line="240" w:lineRule="auto"/>
        <w:ind w:firstLine="0"/>
        <w:rPr>
          <w:sz w:val="24"/>
        </w:rPr>
      </w:pPr>
      <w:r w:rsidRPr="00666944">
        <w:rPr>
          <w:b/>
          <w:sz w:val="24"/>
        </w:rPr>
        <w:t xml:space="preserve">2.1. </w:t>
      </w:r>
      <w:r w:rsidRPr="00666944">
        <w:rPr>
          <w:sz w:val="24"/>
        </w:rPr>
        <w:t>Способствовать</w:t>
      </w:r>
      <w:r w:rsidRPr="00666944">
        <w:rPr>
          <w:b/>
          <w:sz w:val="24"/>
        </w:rPr>
        <w:t xml:space="preserve"> </w:t>
      </w:r>
      <w:r w:rsidRPr="00666944">
        <w:rPr>
          <w:sz w:val="24"/>
        </w:rPr>
        <w:t>повышению уровня качества дошкольного образования.</w:t>
      </w:r>
    </w:p>
    <w:p w:rsidR="0016540A" w:rsidRPr="00666944" w:rsidRDefault="0016540A" w:rsidP="0016540A">
      <w:pPr>
        <w:pStyle w:val="a8"/>
        <w:spacing w:line="240" w:lineRule="auto"/>
        <w:ind w:firstLine="0"/>
        <w:rPr>
          <w:sz w:val="24"/>
        </w:rPr>
      </w:pPr>
      <w:r w:rsidRPr="00666944">
        <w:rPr>
          <w:b/>
          <w:sz w:val="24"/>
        </w:rPr>
        <w:t xml:space="preserve">2.2. </w:t>
      </w:r>
      <w:r w:rsidRPr="00666944">
        <w:rPr>
          <w:sz w:val="24"/>
        </w:rPr>
        <w:t>Повышение профессионального мастерства педагогов.</w:t>
      </w:r>
    </w:p>
    <w:p w:rsidR="0016540A" w:rsidRPr="00666944" w:rsidRDefault="0016540A" w:rsidP="0016540A">
      <w:pPr>
        <w:pStyle w:val="a8"/>
        <w:spacing w:line="240" w:lineRule="auto"/>
        <w:ind w:firstLine="0"/>
        <w:rPr>
          <w:sz w:val="24"/>
        </w:rPr>
      </w:pPr>
      <w:r w:rsidRPr="00666944">
        <w:rPr>
          <w:b/>
          <w:sz w:val="24"/>
        </w:rPr>
        <w:t>2.3.</w:t>
      </w:r>
      <w:r w:rsidRPr="00666944">
        <w:rPr>
          <w:sz w:val="24"/>
        </w:rPr>
        <w:t>Выявление и распространение инновационного педагогического опыта.</w:t>
      </w:r>
      <w:r>
        <w:rPr>
          <w:sz w:val="24"/>
        </w:rPr>
        <w:t xml:space="preserve"> </w:t>
      </w:r>
      <w:r w:rsidRPr="00666944">
        <w:rPr>
          <w:sz w:val="24"/>
        </w:rPr>
        <w:t>Поддержка творчески работающих педагогов.</w:t>
      </w:r>
    </w:p>
    <w:p w:rsidR="0016540A" w:rsidRPr="00666944" w:rsidRDefault="0016540A" w:rsidP="0016540A">
      <w:pPr>
        <w:tabs>
          <w:tab w:val="left" w:pos="1260"/>
        </w:tabs>
        <w:ind w:right="21" w:firstLine="720"/>
        <w:jc w:val="both"/>
      </w:pPr>
      <w:r w:rsidRPr="0016540A">
        <w:rPr>
          <w:b/>
        </w:rPr>
        <w:t>Задачами</w:t>
      </w:r>
      <w:r w:rsidRPr="00666944">
        <w:t xml:space="preserve"> конкурса являются:</w:t>
      </w:r>
    </w:p>
    <w:p w:rsidR="0016540A" w:rsidRPr="00985F88" w:rsidRDefault="0016540A" w:rsidP="0016540A">
      <w:pPr>
        <w:pStyle w:val="a9"/>
        <w:numPr>
          <w:ilvl w:val="0"/>
          <w:numId w:val="4"/>
        </w:numPr>
        <w:jc w:val="both"/>
      </w:pPr>
      <w:r w:rsidRPr="00985F88">
        <w:t>создать условия для творческой самореализации педагогов;</w:t>
      </w:r>
    </w:p>
    <w:p w:rsidR="0016540A" w:rsidRDefault="0016540A" w:rsidP="0016540A">
      <w:pPr>
        <w:numPr>
          <w:ilvl w:val="0"/>
          <w:numId w:val="4"/>
        </w:numPr>
        <w:tabs>
          <w:tab w:val="left" w:pos="1260"/>
        </w:tabs>
        <w:ind w:right="21"/>
        <w:jc w:val="both"/>
      </w:pPr>
      <w:r w:rsidRPr="00666944">
        <w:t xml:space="preserve">обновление содержания образования, форм, методов и приемов работы, способствующих реализации ФГОС и ФОП ДО; </w:t>
      </w:r>
    </w:p>
    <w:p w:rsidR="0016540A" w:rsidRPr="00666944" w:rsidRDefault="0016540A" w:rsidP="0016540A">
      <w:pPr>
        <w:numPr>
          <w:ilvl w:val="0"/>
          <w:numId w:val="4"/>
        </w:numPr>
        <w:tabs>
          <w:tab w:val="left" w:pos="1260"/>
        </w:tabs>
        <w:ind w:right="21"/>
        <w:jc w:val="both"/>
      </w:pPr>
      <w:r w:rsidRPr="00985F88">
        <w:t>выявить и распространить эффе</w:t>
      </w:r>
      <w:r w:rsidR="00DC6088">
        <w:t>ктивные педагогические практики.</w:t>
      </w:r>
    </w:p>
    <w:p w:rsidR="00640FA9" w:rsidRPr="00985F88" w:rsidRDefault="00640FA9" w:rsidP="00640FA9">
      <w:pPr>
        <w:ind w:firstLine="720"/>
        <w:jc w:val="both"/>
      </w:pPr>
    </w:p>
    <w:p w:rsidR="00640FA9" w:rsidRPr="003634FA" w:rsidRDefault="00640FA9" w:rsidP="00640FA9">
      <w:pPr>
        <w:ind w:firstLine="720"/>
        <w:jc w:val="both"/>
        <w:rPr>
          <w:b/>
        </w:rPr>
      </w:pPr>
      <w:r w:rsidRPr="003634FA">
        <w:rPr>
          <w:b/>
        </w:rPr>
        <w:t>Участники Конкурса.</w:t>
      </w:r>
    </w:p>
    <w:p w:rsidR="00405A9C" w:rsidRDefault="00405A9C" w:rsidP="00405A9C">
      <w:pPr>
        <w:jc w:val="both"/>
        <w:rPr>
          <w:color w:val="000000"/>
        </w:rPr>
      </w:pPr>
      <w:r w:rsidRPr="00666944">
        <w:t>Участниками могут быть п</w:t>
      </w:r>
      <w:r w:rsidRPr="00666944">
        <w:rPr>
          <w:color w:val="000000"/>
        </w:rPr>
        <w:t xml:space="preserve">едагоги (воспитатели и специалисты) групп дошкольного образования. Участники </w:t>
      </w:r>
      <w:r>
        <w:rPr>
          <w:color w:val="000000"/>
        </w:rPr>
        <w:t>принимают участие в конкурсе</w:t>
      </w:r>
      <w:r w:rsidRPr="00666944">
        <w:rPr>
          <w:color w:val="000000"/>
        </w:rPr>
        <w:t xml:space="preserve"> индивидуально</w:t>
      </w:r>
      <w:r>
        <w:rPr>
          <w:color w:val="000000"/>
        </w:rPr>
        <w:t>. От одного участника может быть представлена 1 работа.</w:t>
      </w:r>
    </w:p>
    <w:p w:rsidR="00640FA9" w:rsidRPr="00985F88" w:rsidRDefault="00640FA9" w:rsidP="00640FA9">
      <w:pPr>
        <w:ind w:firstLine="720"/>
        <w:jc w:val="both"/>
      </w:pPr>
    </w:p>
    <w:p w:rsidR="00640FA9" w:rsidRPr="003634FA" w:rsidRDefault="00405A9C" w:rsidP="00640FA9">
      <w:pPr>
        <w:ind w:firstLine="720"/>
        <w:jc w:val="both"/>
        <w:rPr>
          <w:b/>
        </w:rPr>
      </w:pPr>
      <w:r>
        <w:rPr>
          <w:b/>
        </w:rPr>
        <w:t xml:space="preserve">Направления </w:t>
      </w:r>
      <w:r w:rsidR="00640FA9" w:rsidRPr="003634FA">
        <w:rPr>
          <w:b/>
        </w:rPr>
        <w:t>конкурсных работ</w:t>
      </w:r>
      <w:r w:rsidR="00640FA9">
        <w:rPr>
          <w:b/>
        </w:rPr>
        <w:t>:</w:t>
      </w:r>
    </w:p>
    <w:p w:rsidR="00640FA9" w:rsidRPr="00985F88" w:rsidRDefault="00640FA9" w:rsidP="00640FA9">
      <w:pPr>
        <w:ind w:firstLine="720"/>
        <w:jc w:val="both"/>
      </w:pPr>
      <w:r w:rsidRPr="00985F88">
        <w:t xml:space="preserve">- разработка </w:t>
      </w:r>
      <w:r w:rsidR="00405A9C">
        <w:t>занятия</w:t>
      </w:r>
      <w:r>
        <w:t xml:space="preserve"> </w:t>
      </w:r>
      <w:r w:rsidR="00405A9C">
        <w:t>по предметным областям</w:t>
      </w:r>
      <w:r>
        <w:t>;</w:t>
      </w:r>
    </w:p>
    <w:p w:rsidR="00405A9C" w:rsidRDefault="00405A9C" w:rsidP="00640FA9">
      <w:pPr>
        <w:ind w:firstLine="720"/>
        <w:jc w:val="both"/>
      </w:pPr>
      <w:r>
        <w:t>- разработки сценариев игровой деятельности;</w:t>
      </w:r>
    </w:p>
    <w:p w:rsidR="00640FA9" w:rsidRDefault="00405A9C" w:rsidP="00640FA9">
      <w:pPr>
        <w:ind w:firstLine="720"/>
        <w:jc w:val="both"/>
      </w:pPr>
      <w:r>
        <w:t xml:space="preserve">- </w:t>
      </w:r>
      <w:r w:rsidRPr="00985F88">
        <w:t xml:space="preserve">разработки сценариев </w:t>
      </w:r>
      <w:r>
        <w:t>развлечений, праздников</w:t>
      </w:r>
      <w:r w:rsidR="00640FA9" w:rsidRPr="00985F88">
        <w:t>.</w:t>
      </w:r>
    </w:p>
    <w:p w:rsidR="00327CA2" w:rsidRDefault="00327CA2" w:rsidP="00640FA9">
      <w:pPr>
        <w:ind w:firstLine="720"/>
        <w:jc w:val="both"/>
      </w:pPr>
      <w:r>
        <w:t>Тему и направление педагог выбирает самостоятельно.</w:t>
      </w:r>
    </w:p>
    <w:p w:rsidR="00640FA9" w:rsidRDefault="00640FA9" w:rsidP="00640FA9">
      <w:pPr>
        <w:ind w:firstLine="720"/>
        <w:jc w:val="both"/>
      </w:pPr>
    </w:p>
    <w:p w:rsidR="00640FA9" w:rsidRPr="00985F88" w:rsidRDefault="00640FA9" w:rsidP="00640FA9">
      <w:pPr>
        <w:ind w:firstLine="720"/>
        <w:jc w:val="both"/>
      </w:pPr>
      <w:r w:rsidRPr="00985F88">
        <w:t>Представленные на Конкурс материалы могут являться новыми разработками или уже прошедшими апробацию.</w:t>
      </w:r>
      <w:r>
        <w:t xml:space="preserve"> </w:t>
      </w:r>
      <w:r w:rsidR="00327CA2">
        <w:t xml:space="preserve">Материал на конкурс должен быть разработан (переработан) конкурсантом самостоятельно. </w:t>
      </w:r>
      <w:r w:rsidRPr="00985F88">
        <w:t>Материалы на Конкурс приним</w:t>
      </w:r>
      <w:r>
        <w:t>аются в электронном виде</w:t>
      </w:r>
      <w:r w:rsidRPr="00985F88">
        <w:t xml:space="preserve">. </w:t>
      </w:r>
    </w:p>
    <w:p w:rsidR="00640FA9" w:rsidRDefault="00640FA9" w:rsidP="00640FA9">
      <w:pPr>
        <w:ind w:firstLine="720"/>
        <w:jc w:val="both"/>
      </w:pPr>
    </w:p>
    <w:p w:rsidR="00640FA9" w:rsidRPr="003634FA" w:rsidRDefault="00640FA9" w:rsidP="00640FA9">
      <w:pPr>
        <w:ind w:firstLine="720"/>
        <w:jc w:val="both"/>
        <w:rPr>
          <w:b/>
        </w:rPr>
      </w:pPr>
      <w:r>
        <w:rPr>
          <w:b/>
        </w:rPr>
        <w:t>Требования к оформлению:</w:t>
      </w:r>
    </w:p>
    <w:p w:rsidR="00640FA9" w:rsidRPr="00985F88" w:rsidRDefault="00640FA9" w:rsidP="00640FA9">
      <w:pPr>
        <w:ind w:firstLine="720"/>
        <w:jc w:val="both"/>
      </w:pPr>
      <w:r w:rsidRPr="00985F88">
        <w:t>шрифт - «</w:t>
      </w:r>
      <w:proofErr w:type="spellStart"/>
      <w:r w:rsidRPr="00985F88">
        <w:t>Times</w:t>
      </w:r>
      <w:proofErr w:type="spellEnd"/>
      <w:r w:rsidRPr="00985F88">
        <w:t xml:space="preserve"> </w:t>
      </w:r>
      <w:proofErr w:type="spellStart"/>
      <w:r w:rsidRPr="00985F88">
        <w:t>New</w:t>
      </w:r>
      <w:proofErr w:type="spellEnd"/>
      <w:r w:rsidRPr="00985F88">
        <w:t xml:space="preserve"> </w:t>
      </w:r>
      <w:proofErr w:type="spellStart"/>
      <w:r w:rsidRPr="00985F88">
        <w:t>Roman</w:t>
      </w:r>
      <w:proofErr w:type="spellEnd"/>
      <w:r w:rsidRPr="00985F88">
        <w:t>», 12 пт., интервал – 1,5 строки;</w:t>
      </w:r>
    </w:p>
    <w:p w:rsidR="00640FA9" w:rsidRPr="00985F88" w:rsidRDefault="00640FA9" w:rsidP="00640FA9">
      <w:pPr>
        <w:ind w:firstLine="720"/>
        <w:jc w:val="both"/>
      </w:pPr>
      <w:r w:rsidRPr="00985F88">
        <w:t>поля – слева – 2 см., справа – 1,5 см.; снизу, сверху – 1 см.;</w:t>
      </w:r>
    </w:p>
    <w:p w:rsidR="00640FA9" w:rsidRPr="00985F88" w:rsidRDefault="00640FA9" w:rsidP="00640FA9">
      <w:pPr>
        <w:ind w:firstLine="720"/>
        <w:jc w:val="both"/>
      </w:pPr>
      <w:r w:rsidRPr="00985F88">
        <w:t>нумерация страниц – внизу, справа.</w:t>
      </w:r>
    </w:p>
    <w:p w:rsidR="00640FA9" w:rsidRPr="00985F88" w:rsidRDefault="00640FA9" w:rsidP="00640FA9">
      <w:pPr>
        <w:ind w:firstLine="720"/>
        <w:jc w:val="both"/>
      </w:pPr>
      <w:r w:rsidRPr="003634FA">
        <w:rPr>
          <w:u w:val="single"/>
        </w:rPr>
        <w:t>На титульном листе</w:t>
      </w:r>
      <w:r w:rsidRPr="00985F88">
        <w:t xml:space="preserve"> конкурсной работы указывается наименование работы, фамилия, имя, отчество</w:t>
      </w:r>
      <w:r w:rsidR="00327CA2">
        <w:t xml:space="preserve"> конкурсанта</w:t>
      </w:r>
      <w:r w:rsidRPr="00985F88">
        <w:t xml:space="preserve">, </w:t>
      </w:r>
      <w:r w:rsidR="00327CA2">
        <w:t>филиал, направление конкурсной работы, возраст детей</w:t>
      </w:r>
      <w:r w:rsidRPr="00985F88">
        <w:t>.</w:t>
      </w:r>
    </w:p>
    <w:p w:rsidR="00640FA9" w:rsidRPr="00985F88" w:rsidRDefault="00640FA9" w:rsidP="00640FA9">
      <w:pPr>
        <w:ind w:firstLine="720"/>
        <w:jc w:val="both"/>
      </w:pPr>
      <w:r w:rsidRPr="003634FA">
        <w:rPr>
          <w:u w:val="single"/>
        </w:rPr>
        <w:t>Пояснительная записка:</w:t>
      </w:r>
      <w:r w:rsidRPr="00985F88">
        <w:t xml:space="preserve"> наименование методической разработки, тема, </w:t>
      </w:r>
      <w:r w:rsidR="006A5FD7">
        <w:t>возраст детей</w:t>
      </w:r>
      <w:r w:rsidRPr="00985F88">
        <w:t>, цель, задачи, планируемые образовательные результаты</w:t>
      </w:r>
      <w:r w:rsidR="006A5FD7">
        <w:t xml:space="preserve"> (образовательные, воспитательные</w:t>
      </w:r>
      <w:r w:rsidR="00DC6088">
        <w:t>)</w:t>
      </w:r>
      <w:r w:rsidRPr="00985F88">
        <w:t>.</w:t>
      </w:r>
    </w:p>
    <w:p w:rsidR="00640FA9" w:rsidRDefault="00640FA9" w:rsidP="00640FA9">
      <w:pPr>
        <w:ind w:firstLine="720"/>
        <w:jc w:val="both"/>
      </w:pPr>
      <w:r w:rsidRPr="003634FA">
        <w:rPr>
          <w:u w:val="single"/>
        </w:rPr>
        <w:t>Содержание:</w:t>
      </w:r>
      <w:r w:rsidRPr="00985F88">
        <w:t xml:space="preserve"> подробное описание содержания предоставляемой разработки: этапы </w:t>
      </w:r>
      <w:r w:rsidR="006A5FD7">
        <w:t>мероприятия</w:t>
      </w:r>
      <w:r w:rsidRPr="00985F88">
        <w:t>, планируемые образовательные</w:t>
      </w:r>
      <w:r w:rsidR="006A5FD7">
        <w:t>, воспитательные</w:t>
      </w:r>
      <w:r w:rsidRPr="00985F88">
        <w:t xml:space="preserve"> результаты, необходимое время для реализации каждой части, деятельность </w:t>
      </w:r>
      <w:r w:rsidR="006A5FD7">
        <w:t>педагога и деятельность детей</w:t>
      </w:r>
      <w:r w:rsidRPr="00985F88">
        <w:t>; список использованной литературы. К работе могут быть прило</w:t>
      </w:r>
      <w:r>
        <w:t xml:space="preserve">жены </w:t>
      </w:r>
      <w:r w:rsidRPr="00985F88">
        <w:t>фото- и видеоматериалы (при наличии)</w:t>
      </w:r>
      <w:r w:rsidR="006A5FD7">
        <w:t>, если мероприятие уже проводилось</w:t>
      </w:r>
      <w:r w:rsidRPr="00985F88">
        <w:t>.</w:t>
      </w:r>
    </w:p>
    <w:p w:rsidR="00640FA9" w:rsidRPr="00985F88" w:rsidRDefault="00640FA9" w:rsidP="00640FA9">
      <w:pPr>
        <w:ind w:firstLine="720"/>
        <w:jc w:val="both"/>
      </w:pPr>
    </w:p>
    <w:p w:rsidR="00640FA9" w:rsidRDefault="00640FA9" w:rsidP="00640FA9">
      <w:pPr>
        <w:ind w:firstLine="708"/>
        <w:jc w:val="both"/>
      </w:pPr>
      <w:r w:rsidRPr="003634FA">
        <w:rPr>
          <w:u w:val="single"/>
        </w:rPr>
        <w:t>Срок приема работ</w:t>
      </w:r>
      <w:r w:rsidRPr="00985F88">
        <w:t xml:space="preserve">: </w:t>
      </w:r>
      <w:r>
        <w:rPr>
          <w:b/>
        </w:rPr>
        <w:t>с 15 января</w:t>
      </w:r>
      <w:r w:rsidRPr="00985F88">
        <w:rPr>
          <w:b/>
        </w:rPr>
        <w:t xml:space="preserve"> по </w:t>
      </w:r>
      <w:r w:rsidR="006A5FD7">
        <w:rPr>
          <w:b/>
        </w:rPr>
        <w:t xml:space="preserve">31 января 2025 </w:t>
      </w:r>
      <w:r w:rsidRPr="00985F88">
        <w:rPr>
          <w:b/>
        </w:rPr>
        <w:t>г</w:t>
      </w:r>
      <w:r>
        <w:t>.</w:t>
      </w:r>
      <w:r w:rsidR="00DC6088">
        <w:t xml:space="preserve"> Форма участия – заочн</w:t>
      </w:r>
      <w:r w:rsidR="00B827F4">
        <w:t>ая</w:t>
      </w:r>
      <w:r w:rsidR="00DC6088">
        <w:t>.</w:t>
      </w:r>
    </w:p>
    <w:p w:rsidR="00640FA9" w:rsidRDefault="00640FA9" w:rsidP="00640FA9">
      <w:pPr>
        <w:ind w:firstLine="708"/>
        <w:jc w:val="both"/>
      </w:pPr>
    </w:p>
    <w:p w:rsidR="00640FA9" w:rsidRPr="00985F88" w:rsidRDefault="00640FA9" w:rsidP="00640FA9">
      <w:pPr>
        <w:ind w:firstLine="708"/>
        <w:jc w:val="both"/>
      </w:pPr>
    </w:p>
    <w:p w:rsidR="00640FA9" w:rsidRDefault="00640FA9" w:rsidP="00640FA9">
      <w:pPr>
        <w:ind w:firstLine="720"/>
        <w:jc w:val="both"/>
        <w:rPr>
          <w:b/>
        </w:rPr>
      </w:pPr>
      <w:r w:rsidRPr="00DC2A76">
        <w:rPr>
          <w:b/>
        </w:rPr>
        <w:t>Критерии оценки конкурсных работ</w:t>
      </w:r>
      <w:r>
        <w:rPr>
          <w:b/>
        </w:rPr>
        <w:t>.</w:t>
      </w:r>
    </w:p>
    <w:p w:rsidR="000935DF" w:rsidRPr="00DC2A76" w:rsidRDefault="000935DF" w:rsidP="00640FA9">
      <w:pPr>
        <w:ind w:firstLine="720"/>
        <w:jc w:val="both"/>
        <w:rPr>
          <w:b/>
        </w:rPr>
      </w:pPr>
    </w:p>
    <w:p w:rsidR="00640FA9" w:rsidRPr="00985F88" w:rsidRDefault="00640FA9" w:rsidP="00640FA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68"/>
        <w:gridCol w:w="7513"/>
        <w:gridCol w:w="1573"/>
      </w:tblGrid>
      <w:tr w:rsidR="00640FA9" w:rsidRPr="00985F88" w:rsidTr="00487C92">
        <w:trPr>
          <w:trHeight w:val="20"/>
          <w:tblHeader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A9" w:rsidRPr="00C47D7C" w:rsidRDefault="00640FA9" w:rsidP="00487C92">
            <w:pPr>
              <w:widowControl w:val="0"/>
              <w:rPr>
                <w:b/>
              </w:rPr>
            </w:pPr>
            <w:r w:rsidRPr="00C47D7C">
              <w:rPr>
                <w:b/>
              </w:rPr>
              <w:t>№</w:t>
            </w: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A9" w:rsidRPr="00C47D7C" w:rsidRDefault="00640FA9" w:rsidP="00487C92">
            <w:pPr>
              <w:widowControl w:val="0"/>
              <w:jc w:val="center"/>
              <w:rPr>
                <w:b/>
              </w:rPr>
            </w:pPr>
            <w:r w:rsidRPr="00C47D7C">
              <w:rPr>
                <w:b/>
              </w:rPr>
              <w:t>Критерий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A9" w:rsidRPr="00C47D7C" w:rsidRDefault="00640FA9" w:rsidP="00487C92">
            <w:pPr>
              <w:widowControl w:val="0"/>
              <w:jc w:val="center"/>
              <w:rPr>
                <w:b/>
              </w:rPr>
            </w:pPr>
            <w:r w:rsidRPr="00C47D7C">
              <w:rPr>
                <w:b/>
              </w:rPr>
              <w:t>Количество баллов</w:t>
            </w:r>
          </w:p>
        </w:tc>
      </w:tr>
      <w:tr w:rsidR="00640FA9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A9" w:rsidRPr="00C47D7C" w:rsidRDefault="00640FA9" w:rsidP="00640FA9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A9" w:rsidRPr="00C47D7C" w:rsidRDefault="00925F0B" w:rsidP="00487C92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F0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Методическая разработка</w:t>
            </w:r>
            <w:r w:rsidRPr="00C47D7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оформлена согласно требованиям положения.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FA9" w:rsidRPr="00C47D7C" w:rsidRDefault="00640FA9" w:rsidP="00487C92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925F0B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F0B" w:rsidRPr="00C47D7C" w:rsidRDefault="00925F0B" w:rsidP="00640FA9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F0B" w:rsidRPr="00C47D7C" w:rsidRDefault="003E3ACE" w:rsidP="00C47D7C">
            <w:pPr>
              <w:shd w:val="clear" w:color="auto" w:fill="FFFFFF"/>
            </w:pPr>
            <w:r w:rsidRPr="00C47D7C">
              <w:rPr>
                <w:color w:val="1A1A1A"/>
              </w:rPr>
              <w:t>Наличие цели</w:t>
            </w:r>
            <w:r w:rsidRPr="00925F0B">
              <w:rPr>
                <w:color w:val="1A1A1A"/>
              </w:rPr>
              <w:t xml:space="preserve"> мероприятия, планируемы</w:t>
            </w:r>
            <w:r w:rsidRPr="00C47D7C">
              <w:rPr>
                <w:color w:val="1A1A1A"/>
              </w:rPr>
              <w:t>х</w:t>
            </w:r>
            <w:r w:rsidRPr="00925F0B">
              <w:rPr>
                <w:color w:val="1A1A1A"/>
              </w:rPr>
              <w:t xml:space="preserve"> результат</w:t>
            </w:r>
            <w:r w:rsidRPr="00C47D7C">
              <w:rPr>
                <w:color w:val="1A1A1A"/>
              </w:rPr>
              <w:t>ов</w:t>
            </w:r>
            <w:r w:rsidRPr="00925F0B">
              <w:rPr>
                <w:color w:val="1A1A1A"/>
              </w:rPr>
              <w:t xml:space="preserve"> по ФОП ДО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5F0B" w:rsidRPr="00C47D7C" w:rsidRDefault="006C6466" w:rsidP="00487C92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C47D7C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shd w:val="clear" w:color="auto" w:fill="FFFFFF"/>
              <w:rPr>
                <w:color w:val="1A1A1A"/>
              </w:rPr>
            </w:pPr>
            <w:r w:rsidRPr="00925F0B">
              <w:rPr>
                <w:color w:val="1A1A1A"/>
              </w:rPr>
              <w:t>Описание методических приемов соответствующих теме мероприятия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C47D7C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shd w:val="clear" w:color="auto" w:fill="FFFFFF"/>
              <w:rPr>
                <w:color w:val="1A1A1A"/>
              </w:rPr>
            </w:pPr>
            <w:r w:rsidRPr="00925F0B">
              <w:rPr>
                <w:color w:val="1A1A1A"/>
              </w:rPr>
              <w:t>Прописаны способы организации деятельности участников мероприятия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6C6466" w:rsidP="00C47D7C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C47D7C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shd w:val="clear" w:color="auto" w:fill="FFFFFF"/>
              <w:rPr>
                <w:color w:val="1A1A1A"/>
              </w:rPr>
            </w:pPr>
            <w:r w:rsidRPr="00C47D7C">
              <w:rPr>
                <w:color w:val="1A1A1A"/>
              </w:rPr>
              <w:t>Д</w:t>
            </w:r>
            <w:r w:rsidRPr="00925F0B">
              <w:rPr>
                <w:color w:val="1A1A1A"/>
              </w:rPr>
              <w:t>ается</w:t>
            </w:r>
            <w:r w:rsidRPr="00C47D7C">
              <w:rPr>
                <w:color w:val="1A1A1A"/>
              </w:rPr>
              <w:t xml:space="preserve"> </w:t>
            </w:r>
            <w:r w:rsidRPr="00925F0B">
              <w:rPr>
                <w:color w:val="1A1A1A"/>
              </w:rPr>
              <w:t>описание используемых методик/упражнений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6C6466" w:rsidP="00C47D7C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C47D7C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C47D7C" w:rsidP="00C47D7C">
            <w:pPr>
              <w:shd w:val="clear" w:color="auto" w:fill="FFFFFF"/>
              <w:rPr>
                <w:color w:val="1A1A1A"/>
              </w:rPr>
            </w:pPr>
            <w:r w:rsidRPr="00925F0B">
              <w:rPr>
                <w:color w:val="1A1A1A"/>
              </w:rPr>
              <w:t>Представлено описание всех этапов мероприятия, в соответствии с формой мероприятия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7D7C" w:rsidRPr="00C47D7C" w:rsidRDefault="006C6466" w:rsidP="00C47D7C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shd w:val="clear" w:color="auto" w:fill="FFFFFF"/>
              <w:rPr>
                <w:color w:val="1A1A1A"/>
              </w:rPr>
            </w:pPr>
            <w:r w:rsidRPr="00925F0B">
              <w:rPr>
                <w:color w:val="1A1A1A"/>
              </w:rPr>
              <w:t>Указаны конкретные дидактические материалы, с перечнем используемого оборудования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shd w:val="clear" w:color="auto" w:fill="FFFFFF"/>
            </w:pPr>
            <w:r w:rsidRPr="00C47D7C">
              <w:t>Применение приемов и методов, направленных на развитие умений самооценки и самоконтроля воспитанников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shd w:val="clear" w:color="auto" w:fill="FFFFFF"/>
            </w:pPr>
            <w:r>
              <w:t>Прописаны способы поддержания детской инициативы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shd w:val="clear" w:color="auto" w:fill="FFFFFF"/>
            </w:pPr>
            <w:r w:rsidRPr="00C47D7C">
              <w:t>Учет принципа дифференцированного обучения: наличие заданий разного уровня сложности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jc w:val="both"/>
            </w:pPr>
            <w:r w:rsidRPr="00C47D7C">
              <w:t>Сочетание традиционных и инновационных технологий обучения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jc w:val="both"/>
            </w:pPr>
            <w:r w:rsidRPr="00C47D7C">
              <w:t>Реализация воспитательных целей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jc w:val="both"/>
            </w:pPr>
            <w:r w:rsidRPr="00C47D7C">
              <w:t>Совместная рефлексия деятельности педагога и детей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pStyle w:val="a9"/>
              <w:widowControl w:val="0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714F5D">
            <w:pPr>
              <w:jc w:val="both"/>
            </w:pPr>
            <w:r w:rsidRPr="00925F0B">
              <w:rPr>
                <w:color w:val="1A1A1A"/>
              </w:rPr>
              <w:t>Краткий вывод изложенного в методической разработке содержания, в котором дается описание:</w:t>
            </w:r>
            <w:r w:rsidRPr="00C47D7C">
              <w:rPr>
                <w:color w:val="1A1A1A"/>
              </w:rPr>
              <w:t xml:space="preserve"> </w:t>
            </w:r>
            <w:r w:rsidR="00714F5D">
              <w:rPr>
                <w:color w:val="1A1A1A"/>
              </w:rPr>
              <w:t>э</w:t>
            </w:r>
            <w:r w:rsidRPr="00925F0B">
              <w:rPr>
                <w:color w:val="1A1A1A"/>
              </w:rPr>
              <w:t>ффективности формы методической разработки;</w:t>
            </w:r>
            <w:r w:rsidRPr="00C47D7C">
              <w:rPr>
                <w:color w:val="1A1A1A"/>
              </w:rPr>
              <w:t xml:space="preserve"> </w:t>
            </w:r>
            <w:r w:rsidR="00714F5D">
              <w:rPr>
                <w:color w:val="1A1A1A"/>
              </w:rPr>
              <w:t>н</w:t>
            </w:r>
            <w:r w:rsidRPr="00925F0B">
              <w:rPr>
                <w:color w:val="1A1A1A"/>
              </w:rPr>
              <w:t>а достижение, какого планируемого результата направлена методическая разработка</w:t>
            </w:r>
            <w:r w:rsidR="00714F5D">
              <w:rPr>
                <w:color w:val="1A1A1A"/>
              </w:rPr>
              <w:t>.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</w:pPr>
            <w:r w:rsidRPr="00C47D7C">
              <w:t>0-2</w:t>
            </w:r>
          </w:p>
        </w:tc>
      </w:tr>
      <w:tr w:rsidR="006C6466" w:rsidRPr="00985F88" w:rsidTr="00487C92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jc w:val="right"/>
              <w:rPr>
                <w:b/>
              </w:rPr>
            </w:pPr>
            <w:r w:rsidRPr="00C47D7C">
              <w:rPr>
                <w:b/>
              </w:rPr>
              <w:t>Всего: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66" w:rsidRPr="00C47D7C" w:rsidRDefault="006C6466" w:rsidP="006C646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640FA9" w:rsidRDefault="00640FA9" w:rsidP="00640FA9">
      <w:pPr>
        <w:ind w:firstLine="720"/>
        <w:jc w:val="both"/>
      </w:pPr>
    </w:p>
    <w:p w:rsidR="00640FA9" w:rsidRPr="00985F88" w:rsidRDefault="00640FA9" w:rsidP="00640FA9">
      <w:pPr>
        <w:ind w:firstLine="720"/>
        <w:jc w:val="both"/>
      </w:pPr>
      <w:r w:rsidRPr="00985F88">
        <w:t>0 баллов – критерий не представлен;</w:t>
      </w:r>
    </w:p>
    <w:p w:rsidR="00640FA9" w:rsidRPr="00985F88" w:rsidRDefault="00640FA9" w:rsidP="00640FA9">
      <w:pPr>
        <w:ind w:firstLine="720"/>
        <w:jc w:val="both"/>
      </w:pPr>
      <w:r w:rsidRPr="00985F88">
        <w:t>1 балл – критерий представлен частично;</w:t>
      </w:r>
    </w:p>
    <w:p w:rsidR="00640FA9" w:rsidRPr="00985F88" w:rsidRDefault="00640FA9" w:rsidP="00640FA9">
      <w:pPr>
        <w:ind w:firstLine="720"/>
        <w:jc w:val="both"/>
      </w:pPr>
      <w:r>
        <w:t>2</w:t>
      </w:r>
      <w:r w:rsidRPr="00985F88">
        <w:t xml:space="preserve"> балла – критерий представлен полностью.</w:t>
      </w:r>
    </w:p>
    <w:p w:rsidR="009670D0" w:rsidRDefault="009670D0" w:rsidP="00A42BA2">
      <w:pPr>
        <w:spacing w:after="200" w:line="276" w:lineRule="auto"/>
      </w:pPr>
    </w:p>
    <w:sectPr w:rsidR="009670D0" w:rsidSect="003F57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351"/>
    <w:multiLevelType w:val="hybridMultilevel"/>
    <w:tmpl w:val="39D62252"/>
    <w:lvl w:ilvl="0" w:tplc="5B5C5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A5A90"/>
    <w:multiLevelType w:val="hybridMultilevel"/>
    <w:tmpl w:val="17EAE2BE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35C01"/>
    <w:multiLevelType w:val="hybridMultilevel"/>
    <w:tmpl w:val="DCCE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227D3"/>
    <w:multiLevelType w:val="hybridMultilevel"/>
    <w:tmpl w:val="0D4A4C58"/>
    <w:lvl w:ilvl="0" w:tplc="34422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61"/>
    <w:rsid w:val="00017FBC"/>
    <w:rsid w:val="0002625E"/>
    <w:rsid w:val="00031A25"/>
    <w:rsid w:val="00032805"/>
    <w:rsid w:val="00035CC9"/>
    <w:rsid w:val="00045E79"/>
    <w:rsid w:val="00052B2E"/>
    <w:rsid w:val="00056B7C"/>
    <w:rsid w:val="00056BBB"/>
    <w:rsid w:val="0006118B"/>
    <w:rsid w:val="00064299"/>
    <w:rsid w:val="00066E4B"/>
    <w:rsid w:val="00083B7C"/>
    <w:rsid w:val="000848F7"/>
    <w:rsid w:val="000935DF"/>
    <w:rsid w:val="00093EF6"/>
    <w:rsid w:val="000C4747"/>
    <w:rsid w:val="000D43C5"/>
    <w:rsid w:val="000F684C"/>
    <w:rsid w:val="001119C1"/>
    <w:rsid w:val="00133BB3"/>
    <w:rsid w:val="0016540A"/>
    <w:rsid w:val="001677EC"/>
    <w:rsid w:val="00185566"/>
    <w:rsid w:val="00187A28"/>
    <w:rsid w:val="0019562D"/>
    <w:rsid w:val="0019633F"/>
    <w:rsid w:val="001C325A"/>
    <w:rsid w:val="001D7F49"/>
    <w:rsid w:val="001F2AA9"/>
    <w:rsid w:val="001F43BD"/>
    <w:rsid w:val="002046DF"/>
    <w:rsid w:val="00212817"/>
    <w:rsid w:val="0022420D"/>
    <w:rsid w:val="002303B5"/>
    <w:rsid w:val="00232126"/>
    <w:rsid w:val="0023327E"/>
    <w:rsid w:val="00233289"/>
    <w:rsid w:val="00254114"/>
    <w:rsid w:val="00271D9F"/>
    <w:rsid w:val="00271E33"/>
    <w:rsid w:val="00273C41"/>
    <w:rsid w:val="00274959"/>
    <w:rsid w:val="00275B40"/>
    <w:rsid w:val="00282575"/>
    <w:rsid w:val="002A6B6C"/>
    <w:rsid w:val="002D5655"/>
    <w:rsid w:val="002D7FA2"/>
    <w:rsid w:val="002E1778"/>
    <w:rsid w:val="002F19AC"/>
    <w:rsid w:val="002F39DB"/>
    <w:rsid w:val="00325C23"/>
    <w:rsid w:val="00327CA2"/>
    <w:rsid w:val="0034018A"/>
    <w:rsid w:val="00343838"/>
    <w:rsid w:val="00353723"/>
    <w:rsid w:val="00362065"/>
    <w:rsid w:val="00372A80"/>
    <w:rsid w:val="003748A0"/>
    <w:rsid w:val="0038033A"/>
    <w:rsid w:val="00380A34"/>
    <w:rsid w:val="00384680"/>
    <w:rsid w:val="003A668B"/>
    <w:rsid w:val="003C2090"/>
    <w:rsid w:val="003C500F"/>
    <w:rsid w:val="003D7D4B"/>
    <w:rsid w:val="003D7E25"/>
    <w:rsid w:val="003E3ACE"/>
    <w:rsid w:val="003F2CE5"/>
    <w:rsid w:val="003F57CB"/>
    <w:rsid w:val="00405A9C"/>
    <w:rsid w:val="00412D52"/>
    <w:rsid w:val="0042185F"/>
    <w:rsid w:val="004244E2"/>
    <w:rsid w:val="00427003"/>
    <w:rsid w:val="00433974"/>
    <w:rsid w:val="00441102"/>
    <w:rsid w:val="004601F3"/>
    <w:rsid w:val="00467B59"/>
    <w:rsid w:val="00473C5E"/>
    <w:rsid w:val="004758AB"/>
    <w:rsid w:val="00476C34"/>
    <w:rsid w:val="00483C0F"/>
    <w:rsid w:val="00487C92"/>
    <w:rsid w:val="004A603F"/>
    <w:rsid w:val="004C0B57"/>
    <w:rsid w:val="004C11D0"/>
    <w:rsid w:val="004C205B"/>
    <w:rsid w:val="004C2FB4"/>
    <w:rsid w:val="004C659A"/>
    <w:rsid w:val="004D0D1E"/>
    <w:rsid w:val="004D5CA7"/>
    <w:rsid w:val="004F1D41"/>
    <w:rsid w:val="00504393"/>
    <w:rsid w:val="00512F94"/>
    <w:rsid w:val="00514062"/>
    <w:rsid w:val="005202BC"/>
    <w:rsid w:val="00523AD1"/>
    <w:rsid w:val="00527F0C"/>
    <w:rsid w:val="00531243"/>
    <w:rsid w:val="00541E12"/>
    <w:rsid w:val="00555E1D"/>
    <w:rsid w:val="00566B38"/>
    <w:rsid w:val="00587132"/>
    <w:rsid w:val="005A2E05"/>
    <w:rsid w:val="005B1B23"/>
    <w:rsid w:val="005B5687"/>
    <w:rsid w:val="005B7177"/>
    <w:rsid w:val="005C68FD"/>
    <w:rsid w:val="005E7AEE"/>
    <w:rsid w:val="006030CD"/>
    <w:rsid w:val="0061157B"/>
    <w:rsid w:val="00621E92"/>
    <w:rsid w:val="00640FA9"/>
    <w:rsid w:val="00643BAC"/>
    <w:rsid w:val="0064425D"/>
    <w:rsid w:val="00646B9A"/>
    <w:rsid w:val="0066409A"/>
    <w:rsid w:val="00670CD5"/>
    <w:rsid w:val="006831FC"/>
    <w:rsid w:val="006857F8"/>
    <w:rsid w:val="006A5FD7"/>
    <w:rsid w:val="006C6466"/>
    <w:rsid w:val="006D2DFC"/>
    <w:rsid w:val="006E6ADE"/>
    <w:rsid w:val="00700AE5"/>
    <w:rsid w:val="007050D1"/>
    <w:rsid w:val="00711D91"/>
    <w:rsid w:val="00714E9C"/>
    <w:rsid w:val="00714F5D"/>
    <w:rsid w:val="00717150"/>
    <w:rsid w:val="007332D2"/>
    <w:rsid w:val="00735D06"/>
    <w:rsid w:val="0075529F"/>
    <w:rsid w:val="0075571E"/>
    <w:rsid w:val="00755F67"/>
    <w:rsid w:val="00761CEE"/>
    <w:rsid w:val="00772D89"/>
    <w:rsid w:val="00780998"/>
    <w:rsid w:val="00784FAA"/>
    <w:rsid w:val="00797696"/>
    <w:rsid w:val="007B61E1"/>
    <w:rsid w:val="007C4C40"/>
    <w:rsid w:val="007E4F92"/>
    <w:rsid w:val="007F6102"/>
    <w:rsid w:val="007F70B2"/>
    <w:rsid w:val="00800BD1"/>
    <w:rsid w:val="008042A8"/>
    <w:rsid w:val="00831D42"/>
    <w:rsid w:val="0083461A"/>
    <w:rsid w:val="00845A13"/>
    <w:rsid w:val="00850BBB"/>
    <w:rsid w:val="00856245"/>
    <w:rsid w:val="0086074C"/>
    <w:rsid w:val="008764EB"/>
    <w:rsid w:val="00885A26"/>
    <w:rsid w:val="00894BA6"/>
    <w:rsid w:val="00895F2F"/>
    <w:rsid w:val="008A0325"/>
    <w:rsid w:val="008B0B50"/>
    <w:rsid w:val="008C37F0"/>
    <w:rsid w:val="008C7AD9"/>
    <w:rsid w:val="008D65A0"/>
    <w:rsid w:val="008E471C"/>
    <w:rsid w:val="008E7481"/>
    <w:rsid w:val="008F46D5"/>
    <w:rsid w:val="008F6235"/>
    <w:rsid w:val="009073CD"/>
    <w:rsid w:val="00910057"/>
    <w:rsid w:val="00913351"/>
    <w:rsid w:val="00916363"/>
    <w:rsid w:val="00925F0B"/>
    <w:rsid w:val="00932917"/>
    <w:rsid w:val="00934835"/>
    <w:rsid w:val="009369A2"/>
    <w:rsid w:val="009557A6"/>
    <w:rsid w:val="00964161"/>
    <w:rsid w:val="009658CD"/>
    <w:rsid w:val="009670D0"/>
    <w:rsid w:val="00996EF0"/>
    <w:rsid w:val="009A540B"/>
    <w:rsid w:val="009B2F69"/>
    <w:rsid w:val="009C1B7B"/>
    <w:rsid w:val="009C212C"/>
    <w:rsid w:val="009C25A6"/>
    <w:rsid w:val="009C668C"/>
    <w:rsid w:val="00A01279"/>
    <w:rsid w:val="00A031F7"/>
    <w:rsid w:val="00A114AE"/>
    <w:rsid w:val="00A22BA5"/>
    <w:rsid w:val="00A26142"/>
    <w:rsid w:val="00A36621"/>
    <w:rsid w:val="00A42BA2"/>
    <w:rsid w:val="00A55E8F"/>
    <w:rsid w:val="00A60984"/>
    <w:rsid w:val="00A7205B"/>
    <w:rsid w:val="00A868A5"/>
    <w:rsid w:val="00AC27BC"/>
    <w:rsid w:val="00AC701B"/>
    <w:rsid w:val="00AF2159"/>
    <w:rsid w:val="00B00DF3"/>
    <w:rsid w:val="00B07A42"/>
    <w:rsid w:val="00B1384F"/>
    <w:rsid w:val="00B25B8D"/>
    <w:rsid w:val="00B311AB"/>
    <w:rsid w:val="00B34B5F"/>
    <w:rsid w:val="00B41440"/>
    <w:rsid w:val="00B47773"/>
    <w:rsid w:val="00B47D0D"/>
    <w:rsid w:val="00B62F20"/>
    <w:rsid w:val="00B6470A"/>
    <w:rsid w:val="00B64DBD"/>
    <w:rsid w:val="00B75A79"/>
    <w:rsid w:val="00B81FCE"/>
    <w:rsid w:val="00B827F4"/>
    <w:rsid w:val="00B82EB4"/>
    <w:rsid w:val="00B84072"/>
    <w:rsid w:val="00BB06FF"/>
    <w:rsid w:val="00BB344D"/>
    <w:rsid w:val="00BE1CF1"/>
    <w:rsid w:val="00BF2500"/>
    <w:rsid w:val="00C039F6"/>
    <w:rsid w:val="00C04B70"/>
    <w:rsid w:val="00C25B8F"/>
    <w:rsid w:val="00C30FE9"/>
    <w:rsid w:val="00C31B33"/>
    <w:rsid w:val="00C360E0"/>
    <w:rsid w:val="00C47D7C"/>
    <w:rsid w:val="00C56234"/>
    <w:rsid w:val="00C61103"/>
    <w:rsid w:val="00C62289"/>
    <w:rsid w:val="00C926D8"/>
    <w:rsid w:val="00CA0A9A"/>
    <w:rsid w:val="00CA5B7D"/>
    <w:rsid w:val="00CC5C3F"/>
    <w:rsid w:val="00CC5CF5"/>
    <w:rsid w:val="00CE332A"/>
    <w:rsid w:val="00CE69E8"/>
    <w:rsid w:val="00CF676A"/>
    <w:rsid w:val="00D076D0"/>
    <w:rsid w:val="00D12F9B"/>
    <w:rsid w:val="00D45276"/>
    <w:rsid w:val="00D50516"/>
    <w:rsid w:val="00D906CB"/>
    <w:rsid w:val="00D91536"/>
    <w:rsid w:val="00DB5B5B"/>
    <w:rsid w:val="00DC2785"/>
    <w:rsid w:val="00DC6088"/>
    <w:rsid w:val="00DD064F"/>
    <w:rsid w:val="00DE02BE"/>
    <w:rsid w:val="00E00408"/>
    <w:rsid w:val="00E0349F"/>
    <w:rsid w:val="00E21562"/>
    <w:rsid w:val="00E2373E"/>
    <w:rsid w:val="00E31F4C"/>
    <w:rsid w:val="00E36738"/>
    <w:rsid w:val="00E37570"/>
    <w:rsid w:val="00E50F5B"/>
    <w:rsid w:val="00E67589"/>
    <w:rsid w:val="00E71D55"/>
    <w:rsid w:val="00E769EA"/>
    <w:rsid w:val="00E8245A"/>
    <w:rsid w:val="00E865E2"/>
    <w:rsid w:val="00EA7659"/>
    <w:rsid w:val="00EB02AC"/>
    <w:rsid w:val="00EB4C69"/>
    <w:rsid w:val="00EC2FDD"/>
    <w:rsid w:val="00EC3259"/>
    <w:rsid w:val="00EE7B38"/>
    <w:rsid w:val="00EF1D06"/>
    <w:rsid w:val="00EF31B2"/>
    <w:rsid w:val="00EF707A"/>
    <w:rsid w:val="00F0241F"/>
    <w:rsid w:val="00F06692"/>
    <w:rsid w:val="00F0703A"/>
    <w:rsid w:val="00F25FB4"/>
    <w:rsid w:val="00F33BCD"/>
    <w:rsid w:val="00F400EA"/>
    <w:rsid w:val="00F428CB"/>
    <w:rsid w:val="00F4728C"/>
    <w:rsid w:val="00F834C3"/>
    <w:rsid w:val="00F92B42"/>
    <w:rsid w:val="00F9537B"/>
    <w:rsid w:val="00FA1E2E"/>
    <w:rsid w:val="00FB542F"/>
    <w:rsid w:val="00FB5C30"/>
    <w:rsid w:val="00FC201A"/>
    <w:rsid w:val="00FD0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4161"/>
    <w:pPr>
      <w:widowControl w:val="0"/>
      <w:tabs>
        <w:tab w:val="left" w:pos="9192"/>
      </w:tabs>
      <w:autoSpaceDE w:val="0"/>
      <w:autoSpaceDN w:val="0"/>
      <w:adjustRightInd w:val="0"/>
      <w:spacing w:after="180"/>
      <w:ind w:right="-23"/>
      <w:jc w:val="both"/>
    </w:pPr>
    <w:rPr>
      <w:rFonts w:ascii="Arial" w:hAnsi="Arial" w:cs="Arial"/>
      <w:szCs w:val="18"/>
    </w:rPr>
  </w:style>
  <w:style w:type="character" w:customStyle="1" w:styleId="20">
    <w:name w:val="Основной текст 2 Знак"/>
    <w:basedOn w:val="a0"/>
    <w:link w:val="2"/>
    <w:rsid w:val="00964161"/>
    <w:rPr>
      <w:rFonts w:ascii="Arial" w:eastAsia="Times New Roman" w:hAnsi="Arial" w:cs="Arial"/>
      <w:sz w:val="24"/>
      <w:szCs w:val="1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C7AD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C7A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F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C659A"/>
    <w:pPr>
      <w:spacing w:before="150" w:after="150"/>
      <w:ind w:left="150" w:right="150"/>
    </w:pPr>
    <w:rPr>
      <w:color w:val="000000"/>
    </w:rPr>
  </w:style>
  <w:style w:type="paragraph" w:customStyle="1" w:styleId="a7">
    <w:name w:val="Основной новый"/>
    <w:basedOn w:val="a"/>
    <w:rsid w:val="004C659A"/>
    <w:pPr>
      <w:spacing w:line="360" w:lineRule="auto"/>
      <w:ind w:firstLine="709"/>
      <w:jc w:val="both"/>
    </w:pPr>
    <w:rPr>
      <w:szCs w:val="20"/>
    </w:rPr>
  </w:style>
  <w:style w:type="paragraph" w:customStyle="1" w:styleId="a8">
    <w:name w:val="МОН"/>
    <w:basedOn w:val="a"/>
    <w:rsid w:val="004C659A"/>
    <w:pPr>
      <w:spacing w:line="360" w:lineRule="auto"/>
      <w:ind w:firstLine="709"/>
      <w:jc w:val="both"/>
    </w:pPr>
    <w:rPr>
      <w:sz w:val="28"/>
    </w:rPr>
  </w:style>
  <w:style w:type="paragraph" w:styleId="a9">
    <w:name w:val="List Paragraph"/>
    <w:basedOn w:val="a"/>
    <w:uiPriority w:val="34"/>
    <w:qFormat/>
    <w:rsid w:val="00A114AE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75571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5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"/>
    <w:qFormat/>
    <w:rsid w:val="0075571E"/>
    <w:pPr>
      <w:autoSpaceDE w:val="0"/>
      <w:autoSpaceDN w:val="0"/>
      <w:adjustRightInd w:val="0"/>
      <w:ind w:left="89"/>
    </w:pPr>
    <w:rPr>
      <w:rFonts w:eastAsiaTheme="minorHAnsi"/>
      <w:b/>
      <w:bCs/>
      <w:sz w:val="23"/>
      <w:szCs w:val="23"/>
      <w:lang w:eastAsia="en-US"/>
    </w:rPr>
  </w:style>
  <w:style w:type="character" w:customStyle="1" w:styleId="ad">
    <w:name w:val="Название Знак"/>
    <w:basedOn w:val="a0"/>
    <w:link w:val="ac"/>
    <w:uiPriority w:val="1"/>
    <w:rsid w:val="0075571E"/>
    <w:rPr>
      <w:rFonts w:ascii="Times New Roman" w:hAnsi="Times New Roman" w:cs="Times New Roman"/>
      <w:b/>
      <w:bCs/>
      <w:sz w:val="23"/>
      <w:szCs w:val="23"/>
    </w:rPr>
  </w:style>
  <w:style w:type="character" w:styleId="ae">
    <w:name w:val="Hyperlink"/>
    <w:basedOn w:val="a0"/>
    <w:uiPriority w:val="99"/>
    <w:unhideWhenUsed/>
    <w:rsid w:val="00C360E0"/>
    <w:rPr>
      <w:color w:val="0000FF" w:themeColor="hyperlink"/>
      <w:u w:val="single"/>
    </w:rPr>
  </w:style>
  <w:style w:type="paragraph" w:styleId="af">
    <w:name w:val="No Spacing"/>
    <w:link w:val="af0"/>
    <w:uiPriority w:val="1"/>
    <w:qFormat/>
    <w:rsid w:val="00640FA9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locked/>
    <w:rsid w:val="00640FA9"/>
  </w:style>
  <w:style w:type="character" w:customStyle="1" w:styleId="af1">
    <w:name w:val="Основной текст_"/>
    <w:basedOn w:val="a0"/>
    <w:link w:val="21"/>
    <w:rsid w:val="001654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6540A"/>
    <w:pPr>
      <w:widowControl w:val="0"/>
      <w:shd w:val="clear" w:color="auto" w:fill="FFFFFF"/>
      <w:spacing w:after="420" w:line="306" w:lineRule="exact"/>
      <w:jc w:val="center"/>
    </w:pPr>
    <w:rPr>
      <w:sz w:val="26"/>
      <w:szCs w:val="26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483C0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3C0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79247-6A9E-402F-8F96-CBF30222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226</cp:revision>
  <cp:lastPrinted>2024-12-16T08:01:00Z</cp:lastPrinted>
  <dcterms:created xsi:type="dcterms:W3CDTF">2016-09-24T09:20:00Z</dcterms:created>
  <dcterms:modified xsi:type="dcterms:W3CDTF">2025-01-08T16:33:00Z</dcterms:modified>
</cp:coreProperties>
</file>